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114E" w14:textId="69574CFB" w:rsidR="00E60B83" w:rsidRDefault="00E60B83" w:rsidP="00DF0E8E">
      <w:pPr>
        <w:pStyle w:val="Title"/>
      </w:pPr>
      <w:bookmarkStart w:id="0" w:name="_Hlk142656243"/>
      <w:r>
        <w:t xml:space="preserve">Review </w:t>
      </w:r>
      <w:r w:rsidR="00B40C55">
        <w:t>form</w:t>
      </w:r>
      <w:r w:rsidRPr="00E60B83">
        <w:t xml:space="preserve"> </w:t>
      </w:r>
      <w:r>
        <w:t xml:space="preserve">for </w:t>
      </w:r>
      <w:r w:rsidRPr="001518CB">
        <w:t xml:space="preserve">the </w:t>
      </w:r>
      <w:r>
        <w:t xml:space="preserve">Rural </w:t>
      </w:r>
      <w:r w:rsidRPr="001518CB">
        <w:t xml:space="preserve">Extension </w:t>
      </w:r>
      <w:r>
        <w:t xml:space="preserve">and Innovation </w:t>
      </w:r>
      <w:r w:rsidRPr="001518CB">
        <w:t>Systems Journal</w:t>
      </w:r>
      <w:r w:rsidR="003E65C1">
        <w:t xml:space="preserve">: </w:t>
      </w:r>
      <w:r w:rsidR="00DF0E8E">
        <w:t>Field Notes</w:t>
      </w:r>
      <w:r>
        <w:rPr>
          <w:rStyle w:val="FootnoteReference"/>
        </w:rPr>
        <w:footnoteReference w:id="1"/>
      </w:r>
    </w:p>
    <w:bookmarkEnd w:id="0"/>
    <w:p w14:paraId="25A2CAA9" w14:textId="77777777" w:rsidR="00F9672C" w:rsidRPr="001518CB" w:rsidRDefault="00F9672C">
      <w:pPr>
        <w:pStyle w:val="BodyText"/>
        <w:spacing w:after="60"/>
        <w:ind w:left="1260" w:hanging="1260"/>
        <w:rPr>
          <w:bCs w:val="0"/>
          <w:szCs w:val="22"/>
        </w:rPr>
      </w:pPr>
      <w:r w:rsidRPr="001518CB">
        <w:rPr>
          <w:b/>
          <w:szCs w:val="22"/>
        </w:rPr>
        <w:t>Paper Title:</w:t>
      </w:r>
      <w:r w:rsidRPr="001518CB">
        <w:rPr>
          <w:szCs w:val="22"/>
        </w:rPr>
        <w:tab/>
      </w:r>
    </w:p>
    <w:p w14:paraId="71456978" w14:textId="77777777" w:rsidR="00F9672C" w:rsidRPr="001518CB" w:rsidRDefault="00F9672C">
      <w:pPr>
        <w:pStyle w:val="BodyText"/>
        <w:spacing w:after="60"/>
        <w:ind w:left="1260" w:hanging="1260"/>
        <w:rPr>
          <w:bCs w:val="0"/>
          <w:szCs w:val="22"/>
        </w:rPr>
      </w:pPr>
      <w:r w:rsidRPr="003E65C1">
        <w:rPr>
          <w:b/>
          <w:szCs w:val="22"/>
        </w:rPr>
        <w:t>Paper Code</w:t>
      </w:r>
      <w:r w:rsidRPr="001518CB">
        <w:rPr>
          <w:szCs w:val="22"/>
        </w:rPr>
        <w:t>:</w:t>
      </w:r>
      <w:r w:rsidRPr="001518CB">
        <w:rPr>
          <w:szCs w:val="22"/>
        </w:rPr>
        <w:tab/>
      </w:r>
    </w:p>
    <w:p w14:paraId="0EEC03A7" w14:textId="77777777" w:rsidR="00A81033" w:rsidRPr="001518CB" w:rsidRDefault="00A81033" w:rsidP="00BA5E9F">
      <w:pPr>
        <w:pStyle w:val="FootnoteText"/>
        <w:tabs>
          <w:tab w:val="right" w:pos="8789"/>
        </w:tabs>
      </w:pPr>
      <w:r w:rsidRPr="001518CB">
        <w:tab/>
        <w:t>P: Poor; A: Acceptable/Average; G: Good; VG: Very Good; NA: Not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1"/>
        <w:gridCol w:w="391"/>
        <w:gridCol w:w="391"/>
        <w:gridCol w:w="391"/>
        <w:gridCol w:w="391"/>
        <w:gridCol w:w="391"/>
      </w:tblGrid>
      <w:tr w:rsidR="00AE69DD" w:rsidRPr="001518CB" w14:paraId="6AC58F5C" w14:textId="77777777" w:rsidTr="00D3088A">
        <w:tc>
          <w:tcPr>
            <w:tcW w:w="6876" w:type="dxa"/>
            <w:vAlign w:val="center"/>
          </w:tcPr>
          <w:p w14:paraId="0F54D63E" w14:textId="77777777" w:rsidR="00AE69DD" w:rsidRPr="001518CB" w:rsidRDefault="00AE69DD" w:rsidP="00BA5E9F">
            <w:pPr>
              <w:pStyle w:val="Table"/>
            </w:pPr>
            <w:r w:rsidRPr="00BA5E9F">
              <w:rPr>
                <w:b/>
              </w:rPr>
              <w:t xml:space="preserve">Evaluation of </w:t>
            </w:r>
            <w:r w:rsidR="00D44923" w:rsidRPr="00BA5E9F">
              <w:rPr>
                <w:b/>
              </w:rPr>
              <w:t xml:space="preserve">contents </w:t>
            </w:r>
            <w:r w:rsidRPr="00BA5E9F">
              <w:rPr>
                <w:b/>
              </w:rPr>
              <w:t xml:space="preserve">of the </w:t>
            </w:r>
            <w:r w:rsidR="00D44923" w:rsidRPr="00BA5E9F">
              <w:rPr>
                <w:b/>
              </w:rPr>
              <w:t>article</w:t>
            </w:r>
            <w:r w:rsidRPr="001518CB">
              <w:t>.</w:t>
            </w:r>
            <w:r w:rsidR="00C801F4">
              <w:t xml:space="preserve"> </w:t>
            </w:r>
            <w:r w:rsidRPr="00D44923">
              <w:t xml:space="preserve">This </w:t>
            </w:r>
            <w:r w:rsidR="00A81033" w:rsidRPr="00D44923">
              <w:t xml:space="preserve">section </w:t>
            </w:r>
            <w:r w:rsidRPr="00D44923">
              <w:t>evaluates whether</w:t>
            </w:r>
            <w:r w:rsidR="00D44923" w:rsidRPr="00D44923">
              <w:t>:</w:t>
            </w:r>
          </w:p>
        </w:tc>
        <w:tc>
          <w:tcPr>
            <w:tcW w:w="394" w:type="dxa"/>
            <w:vAlign w:val="center"/>
          </w:tcPr>
          <w:p w14:paraId="44ABC152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P</w:t>
            </w:r>
          </w:p>
        </w:tc>
        <w:tc>
          <w:tcPr>
            <w:tcW w:w="393" w:type="dxa"/>
            <w:vAlign w:val="center"/>
          </w:tcPr>
          <w:p w14:paraId="0C24347E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A</w:t>
            </w:r>
          </w:p>
        </w:tc>
        <w:tc>
          <w:tcPr>
            <w:tcW w:w="393" w:type="dxa"/>
            <w:vAlign w:val="center"/>
          </w:tcPr>
          <w:p w14:paraId="63FE871C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G</w:t>
            </w:r>
          </w:p>
        </w:tc>
        <w:tc>
          <w:tcPr>
            <w:tcW w:w="393" w:type="dxa"/>
            <w:vAlign w:val="center"/>
          </w:tcPr>
          <w:p w14:paraId="369225FF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V</w:t>
            </w:r>
            <w:r w:rsidR="00D87975">
              <w:t>G</w:t>
            </w:r>
          </w:p>
        </w:tc>
        <w:tc>
          <w:tcPr>
            <w:tcW w:w="393" w:type="dxa"/>
            <w:vAlign w:val="center"/>
          </w:tcPr>
          <w:p w14:paraId="1FC885E6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N</w:t>
            </w:r>
            <w:r w:rsidR="00D87975">
              <w:t>A</w:t>
            </w:r>
          </w:p>
        </w:tc>
      </w:tr>
      <w:tr w:rsidR="00F9672C" w:rsidRPr="001518CB" w14:paraId="7F361838" w14:textId="77777777" w:rsidTr="00D3088A">
        <w:tc>
          <w:tcPr>
            <w:tcW w:w="6876" w:type="dxa"/>
          </w:tcPr>
          <w:p w14:paraId="3819AF36" w14:textId="77777777" w:rsidR="00F9672C" w:rsidRPr="001518CB" w:rsidRDefault="00F9672C" w:rsidP="007144FC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title</w:t>
            </w:r>
            <w:r w:rsidRPr="001518CB">
              <w:rPr>
                <w:i/>
              </w:rPr>
              <w:t xml:space="preserve"> </w:t>
            </w:r>
            <w:r w:rsidRPr="001518CB">
              <w:t>makes sense, is clear, attractive</w:t>
            </w:r>
            <w:r w:rsidR="00B40C55">
              <w:t xml:space="preserve"> &amp; </w:t>
            </w:r>
            <w:r w:rsidRPr="001518CB">
              <w:t xml:space="preserve">concise. It covers the </w:t>
            </w:r>
            <w:r w:rsidR="00C278BC">
              <w:t>argument</w:t>
            </w:r>
            <w:r w:rsidR="002A0C15">
              <w:t>s</w:t>
            </w:r>
            <w:r w:rsidR="00C278BC">
              <w:t xml:space="preserve"> of the </w:t>
            </w:r>
            <w:r w:rsidRPr="001518CB">
              <w:t>paper</w:t>
            </w:r>
            <w:r w:rsidR="001416EA">
              <w:t>.</w:t>
            </w:r>
          </w:p>
        </w:tc>
        <w:tc>
          <w:tcPr>
            <w:tcW w:w="394" w:type="dxa"/>
            <w:vAlign w:val="center"/>
          </w:tcPr>
          <w:p w14:paraId="4C638EF2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226FBC12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338ED66E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9C51647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8F44CE0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7AE15592" w14:textId="77777777" w:rsidTr="00D3088A">
        <w:tc>
          <w:tcPr>
            <w:tcW w:w="8842" w:type="dxa"/>
            <w:gridSpan w:val="6"/>
          </w:tcPr>
          <w:p w14:paraId="594C1D4B" w14:textId="77777777" w:rsidR="00D87975" w:rsidRPr="00FF1B7C" w:rsidRDefault="00D87975" w:rsidP="006E1ED3">
            <w:pPr>
              <w:pStyle w:val="BodyTextIndent"/>
              <w:ind w:left="397" w:hanging="284"/>
              <w:rPr>
                <w:u w:val="single"/>
              </w:rPr>
            </w:pPr>
            <w:r w:rsidRPr="001518CB">
              <w:rPr>
                <w:u w:val="single"/>
              </w:rPr>
              <w:t>Reasoning/suggestions for improvement</w:t>
            </w:r>
            <w:r w:rsidRPr="00D87975">
              <w:t>:</w:t>
            </w:r>
          </w:p>
          <w:p w14:paraId="580CB750" w14:textId="77777777" w:rsidR="00D87975" w:rsidRPr="001518CB" w:rsidRDefault="00D87975" w:rsidP="00517D38">
            <w:pPr>
              <w:pStyle w:val="BodyTextIndent"/>
            </w:pPr>
          </w:p>
        </w:tc>
      </w:tr>
      <w:tr w:rsidR="00F9672C" w:rsidRPr="001518CB" w14:paraId="0F988A7F" w14:textId="77777777" w:rsidTr="00D3088A">
        <w:tc>
          <w:tcPr>
            <w:tcW w:w="6876" w:type="dxa"/>
          </w:tcPr>
          <w:p w14:paraId="319CB641" w14:textId="77777777" w:rsidR="00F9672C" w:rsidRPr="001518CB" w:rsidRDefault="00F9672C" w:rsidP="007144FC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abstract</w:t>
            </w:r>
            <w:r w:rsidRPr="001518CB">
              <w:rPr>
                <w:i/>
              </w:rPr>
              <w:t xml:space="preserve"> </w:t>
            </w:r>
            <w:r w:rsidRPr="001518CB">
              <w:t>is concise, informative</w:t>
            </w:r>
            <w:r w:rsidR="00B40C55">
              <w:t xml:space="preserve"> &amp; </w:t>
            </w:r>
            <w:r w:rsidRPr="001518CB">
              <w:t xml:space="preserve">holistic. It </w:t>
            </w:r>
            <w:r w:rsidR="001416EA">
              <w:t>details</w:t>
            </w:r>
            <w:r w:rsidRPr="001518CB">
              <w:t xml:space="preserve"> the purpose of the study, materials</w:t>
            </w:r>
            <w:r w:rsidR="00B40C55">
              <w:t xml:space="preserve"> &amp; </w:t>
            </w:r>
            <w:r w:rsidRPr="001518CB">
              <w:t>methods, results</w:t>
            </w:r>
            <w:r w:rsidR="00B40C55">
              <w:t xml:space="preserve"> &amp; </w:t>
            </w:r>
            <w:r w:rsidRPr="001518CB">
              <w:t xml:space="preserve">conclusions </w:t>
            </w:r>
            <w:r w:rsidR="00C278BC">
              <w:t>succinctly (150 words)</w:t>
            </w:r>
            <w:r w:rsidR="00C801F4">
              <w:t>.</w:t>
            </w:r>
          </w:p>
        </w:tc>
        <w:tc>
          <w:tcPr>
            <w:tcW w:w="394" w:type="dxa"/>
            <w:vAlign w:val="center"/>
          </w:tcPr>
          <w:p w14:paraId="6408AAF6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3B9386EB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25ABC043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48FB8A7A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74FC56BD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5BB1EA76" w14:textId="77777777" w:rsidTr="00D3088A">
        <w:tc>
          <w:tcPr>
            <w:tcW w:w="8842" w:type="dxa"/>
            <w:gridSpan w:val="6"/>
          </w:tcPr>
          <w:p w14:paraId="6A05EB19" w14:textId="77777777" w:rsidR="00D87975" w:rsidRPr="00517D38" w:rsidRDefault="00D87975" w:rsidP="00517D38">
            <w:pPr>
              <w:pStyle w:val="BodyTextIndent"/>
              <w:rPr>
                <w:u w:val="single"/>
              </w:rPr>
            </w:pPr>
            <w:r w:rsidRPr="00517D38">
              <w:rPr>
                <w:u w:val="single"/>
              </w:rPr>
              <w:t>Reasoning/suggestions for improvement:</w:t>
            </w:r>
          </w:p>
          <w:p w14:paraId="00190A6F" w14:textId="77777777" w:rsidR="00D87975" w:rsidRPr="001518CB" w:rsidRDefault="00D87975" w:rsidP="00517D38">
            <w:pPr>
              <w:pStyle w:val="BodyTextIndent"/>
            </w:pPr>
          </w:p>
        </w:tc>
      </w:tr>
      <w:tr w:rsidR="00F9672C" w:rsidRPr="001518CB" w14:paraId="4E54D8B3" w14:textId="77777777" w:rsidTr="00D3088A">
        <w:tc>
          <w:tcPr>
            <w:tcW w:w="6876" w:type="dxa"/>
          </w:tcPr>
          <w:p w14:paraId="537C9C2A" w14:textId="77777777" w:rsidR="00F9672C" w:rsidRPr="001518CB" w:rsidRDefault="003E65C1" w:rsidP="007144FC">
            <w:pPr>
              <w:pStyle w:val="ListNumberTable"/>
            </w:pPr>
            <w:r w:rsidRPr="003E65C1">
              <w:t xml:space="preserve">The </w:t>
            </w:r>
            <w:r w:rsidRPr="003E65C1">
              <w:rPr>
                <w:i/>
                <w:u w:val="single"/>
              </w:rPr>
              <w:t>structure</w:t>
            </w:r>
            <w:r w:rsidRPr="003E65C1">
              <w:t xml:space="preserve"> of the paper is logical, easy to follow and flows smoothly. The paper is presented in a way that clearly conveys the intended meaning.</w:t>
            </w:r>
          </w:p>
        </w:tc>
        <w:tc>
          <w:tcPr>
            <w:tcW w:w="394" w:type="dxa"/>
            <w:vAlign w:val="center"/>
          </w:tcPr>
          <w:p w14:paraId="6E7FE2ED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3B319EFA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79ACA07A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E956958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74F74D13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22BD69DD" w14:textId="77777777" w:rsidTr="00D3088A">
        <w:tc>
          <w:tcPr>
            <w:tcW w:w="8842" w:type="dxa"/>
            <w:gridSpan w:val="6"/>
          </w:tcPr>
          <w:p w14:paraId="280A1C2D" w14:textId="77777777" w:rsidR="00D87975" w:rsidRPr="00517D38" w:rsidRDefault="00D87975" w:rsidP="00517D38">
            <w:pPr>
              <w:pStyle w:val="BodyTextIndent"/>
              <w:rPr>
                <w:u w:val="single"/>
              </w:rPr>
            </w:pPr>
            <w:r w:rsidRPr="00517D38">
              <w:rPr>
                <w:u w:val="single"/>
              </w:rPr>
              <w:t>Reasoning/suggestions for improvement:</w:t>
            </w:r>
          </w:p>
          <w:p w14:paraId="26E7B953" w14:textId="77777777" w:rsidR="00D87975" w:rsidRPr="00517D38" w:rsidRDefault="00D87975" w:rsidP="00517D38">
            <w:pPr>
              <w:pStyle w:val="BodyTextIndent"/>
            </w:pPr>
          </w:p>
        </w:tc>
      </w:tr>
      <w:tr w:rsidR="00C278BC" w:rsidRPr="001518CB" w14:paraId="2D8F6519" w14:textId="77777777" w:rsidTr="00D3088A">
        <w:tc>
          <w:tcPr>
            <w:tcW w:w="6876" w:type="dxa"/>
          </w:tcPr>
          <w:p w14:paraId="57930C6A" w14:textId="77777777" w:rsidR="00C278BC" w:rsidRPr="00517D38" w:rsidRDefault="00C278BC" w:rsidP="007144FC">
            <w:pPr>
              <w:pStyle w:val="ListNumberTable"/>
              <w:rPr>
                <w:bCs/>
              </w:rPr>
            </w:pPr>
            <w:r w:rsidRPr="00517D38">
              <w:br w:type="page"/>
            </w:r>
            <w:r w:rsidR="003E65C1" w:rsidRPr="003E65C1">
              <w:t xml:space="preserve">The article fits the </w:t>
            </w:r>
            <w:r w:rsidR="003E65C1" w:rsidRPr="003E65C1">
              <w:rPr>
                <w:i/>
                <w:u w:val="single"/>
              </w:rPr>
              <w:t xml:space="preserve">scope of the </w:t>
            </w:r>
            <w:r w:rsidR="003E65C1">
              <w:rPr>
                <w:i/>
                <w:u w:val="single"/>
              </w:rPr>
              <w:t xml:space="preserve">Practice section of the </w:t>
            </w:r>
            <w:r w:rsidR="003E65C1" w:rsidRPr="003E65C1">
              <w:rPr>
                <w:i/>
                <w:u w:val="single"/>
              </w:rPr>
              <w:t>journal</w:t>
            </w:r>
            <w:r w:rsidR="003E65C1" w:rsidRPr="003E65C1">
              <w:t xml:space="preserve">. It provides potentially useful information to members of the APEN network </w:t>
            </w:r>
            <w:r w:rsidR="003E65C1">
              <w:t xml:space="preserve">and other rural advisory practitioners </w:t>
            </w:r>
            <w:r w:rsidR="003E65C1" w:rsidRPr="003E65C1">
              <w:t>about rural extension and innovation systems</w:t>
            </w:r>
            <w:r w:rsidR="003E65C1">
              <w:t xml:space="preserve"> practice</w:t>
            </w:r>
            <w:r w:rsidR="003E65C1" w:rsidRPr="003E65C1">
              <w:t>. (This could include discussions of successes, failures, and lessons learned from experience.)</w:t>
            </w:r>
          </w:p>
        </w:tc>
        <w:tc>
          <w:tcPr>
            <w:tcW w:w="394" w:type="dxa"/>
            <w:vAlign w:val="center"/>
          </w:tcPr>
          <w:p w14:paraId="3F502323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060CD63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1CB3F003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3E0B5A8A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49D31E1" w14:textId="77777777" w:rsidR="00C278BC" w:rsidRPr="001518CB" w:rsidRDefault="00C278BC" w:rsidP="00885E57">
            <w:pPr>
              <w:pStyle w:val="Tabletext"/>
              <w:jc w:val="center"/>
            </w:pPr>
          </w:p>
        </w:tc>
      </w:tr>
      <w:tr w:rsidR="00C278BC" w:rsidRPr="001518CB" w14:paraId="3EC8F622" w14:textId="77777777" w:rsidTr="00D3088A">
        <w:tc>
          <w:tcPr>
            <w:tcW w:w="8842" w:type="dxa"/>
            <w:gridSpan w:val="6"/>
          </w:tcPr>
          <w:p w14:paraId="71263A2F" w14:textId="77777777" w:rsidR="00C278BC" w:rsidRPr="00517D38" w:rsidRDefault="00C278BC" w:rsidP="00517D38">
            <w:pPr>
              <w:pStyle w:val="BodyTextIndent"/>
            </w:pPr>
            <w:r w:rsidRPr="00517D38">
              <w:rPr>
                <w:u w:val="single"/>
              </w:rPr>
              <w:t>Reasoning/suggestions for improvement</w:t>
            </w:r>
            <w:r w:rsidRPr="00517D38">
              <w:t>:</w:t>
            </w:r>
          </w:p>
          <w:p w14:paraId="62930F90" w14:textId="77777777" w:rsidR="00C278BC" w:rsidRPr="00517D38" w:rsidRDefault="00C278BC" w:rsidP="00517D38">
            <w:pPr>
              <w:pStyle w:val="BodyTextIndent"/>
            </w:pPr>
          </w:p>
        </w:tc>
      </w:tr>
      <w:tr w:rsidR="00F9672C" w:rsidRPr="001518CB" w14:paraId="6CFD495E" w14:textId="77777777" w:rsidTr="00D3088A">
        <w:tc>
          <w:tcPr>
            <w:tcW w:w="6876" w:type="dxa"/>
          </w:tcPr>
          <w:p w14:paraId="3E9742A1" w14:textId="77777777" w:rsidR="00F9672C" w:rsidRPr="003E65C1" w:rsidRDefault="003E65C1" w:rsidP="007144FC">
            <w:pPr>
              <w:pStyle w:val="ListNumberTable"/>
            </w:pPr>
            <w:r w:rsidRPr="003E65C1">
              <w:t xml:space="preserve">The </w:t>
            </w:r>
            <w:r w:rsidRPr="003E65C1">
              <w:rPr>
                <w:i/>
                <w:u w:val="single"/>
              </w:rPr>
              <w:t>writing quality</w:t>
            </w:r>
            <w:r w:rsidRPr="003E65C1">
              <w:t xml:space="preserve"> is sufficient for publication. It is clear, informal and accessible to be understood by the reader. It includes appropriate grammar, spelling and word usage</w:t>
            </w:r>
            <w:r>
              <w:t>.</w:t>
            </w:r>
          </w:p>
        </w:tc>
        <w:tc>
          <w:tcPr>
            <w:tcW w:w="394" w:type="dxa"/>
            <w:vAlign w:val="center"/>
          </w:tcPr>
          <w:p w14:paraId="4BE3F0E1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29CD224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5365FDB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220837EB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3055F74E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2DF90894" w14:textId="77777777" w:rsidTr="00D3088A">
        <w:tc>
          <w:tcPr>
            <w:tcW w:w="8842" w:type="dxa"/>
            <w:gridSpan w:val="6"/>
          </w:tcPr>
          <w:p w14:paraId="4BF499C7" w14:textId="77777777" w:rsidR="00D87975" w:rsidRPr="00517D38" w:rsidRDefault="00D87975" w:rsidP="00517D38">
            <w:pPr>
              <w:pStyle w:val="BodyTextIndent"/>
            </w:pPr>
            <w:r w:rsidRPr="00517D38">
              <w:rPr>
                <w:u w:val="single"/>
              </w:rPr>
              <w:t>Reasoning/suggestions for improvement</w:t>
            </w:r>
            <w:r w:rsidRPr="00517D38">
              <w:t>:</w:t>
            </w:r>
          </w:p>
          <w:p w14:paraId="01BC403D" w14:textId="77777777" w:rsidR="00D87975" w:rsidRPr="00517D38" w:rsidRDefault="00D87975" w:rsidP="00517D38">
            <w:pPr>
              <w:pStyle w:val="BodyTextIndent"/>
            </w:pPr>
          </w:p>
        </w:tc>
      </w:tr>
    </w:tbl>
    <w:p w14:paraId="45CAD3E2" w14:textId="77777777" w:rsidR="00F9672C" w:rsidRPr="001518CB" w:rsidRDefault="00F9672C" w:rsidP="006E1E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1"/>
        <w:gridCol w:w="439"/>
        <w:gridCol w:w="439"/>
        <w:gridCol w:w="439"/>
        <w:gridCol w:w="439"/>
        <w:gridCol w:w="439"/>
      </w:tblGrid>
      <w:tr w:rsidR="00C801F4" w:rsidRPr="00445CA6" w14:paraId="71412BFD" w14:textId="77777777" w:rsidTr="00445CA6">
        <w:tc>
          <w:tcPr>
            <w:tcW w:w="3750" w:type="pct"/>
          </w:tcPr>
          <w:p w14:paraId="112F65D6" w14:textId="77777777" w:rsidR="00C801F4" w:rsidRPr="00445CA6" w:rsidRDefault="00C801F4" w:rsidP="002A0C15">
            <w:pPr>
              <w:pStyle w:val="Table"/>
              <w:rPr>
                <w:b/>
              </w:rPr>
            </w:pPr>
            <w:r w:rsidRPr="00445CA6">
              <w:rPr>
                <w:b/>
              </w:rPr>
              <w:t xml:space="preserve">Evaluation of </w:t>
            </w:r>
            <w:r w:rsidR="000D3207" w:rsidRPr="00445CA6">
              <w:rPr>
                <w:b/>
              </w:rPr>
              <w:t>settings of the article</w:t>
            </w:r>
            <w:r w:rsidRPr="00445CA6">
              <w:rPr>
                <w:b/>
              </w:rPr>
              <w:t>.</w:t>
            </w:r>
            <w:r w:rsidRPr="00445CA6">
              <w:t xml:space="preserve"> This section evaluates whether</w:t>
            </w:r>
            <w:r w:rsidR="00445CA6">
              <w:t>:</w:t>
            </w:r>
          </w:p>
        </w:tc>
        <w:tc>
          <w:tcPr>
            <w:tcW w:w="250" w:type="pct"/>
            <w:vAlign w:val="center"/>
          </w:tcPr>
          <w:p w14:paraId="62628953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P</w:t>
            </w:r>
          </w:p>
        </w:tc>
        <w:tc>
          <w:tcPr>
            <w:tcW w:w="250" w:type="pct"/>
            <w:vAlign w:val="center"/>
          </w:tcPr>
          <w:p w14:paraId="793B1309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A</w:t>
            </w:r>
          </w:p>
        </w:tc>
        <w:tc>
          <w:tcPr>
            <w:tcW w:w="250" w:type="pct"/>
            <w:vAlign w:val="center"/>
          </w:tcPr>
          <w:p w14:paraId="6A5630F6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G</w:t>
            </w:r>
          </w:p>
        </w:tc>
        <w:tc>
          <w:tcPr>
            <w:tcW w:w="250" w:type="pct"/>
            <w:vAlign w:val="center"/>
          </w:tcPr>
          <w:p w14:paraId="07A12E67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VG</w:t>
            </w:r>
          </w:p>
        </w:tc>
        <w:tc>
          <w:tcPr>
            <w:tcW w:w="250" w:type="pct"/>
            <w:vAlign w:val="center"/>
          </w:tcPr>
          <w:p w14:paraId="4D7DE183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NA</w:t>
            </w:r>
          </w:p>
        </w:tc>
      </w:tr>
      <w:tr w:rsidR="00C801F4" w:rsidRPr="001518CB" w14:paraId="742A768F" w14:textId="77777777" w:rsidTr="00445CA6">
        <w:tc>
          <w:tcPr>
            <w:tcW w:w="3750" w:type="pct"/>
          </w:tcPr>
          <w:p w14:paraId="6C417B19" w14:textId="77777777" w:rsidR="00C801F4" w:rsidRPr="00445CA6" w:rsidRDefault="00C801F4" w:rsidP="007144FC">
            <w:pPr>
              <w:pStyle w:val="ListNumberTable"/>
            </w:pPr>
            <w:r w:rsidRPr="00445CA6">
              <w:t xml:space="preserve">The paper is consistent in terms of </w:t>
            </w:r>
            <w:r w:rsidRPr="00445CA6">
              <w:rPr>
                <w:u w:val="single"/>
              </w:rPr>
              <w:t>requested standards</w:t>
            </w:r>
            <w:r w:rsidRPr="00445CA6">
              <w:t xml:space="preserve"> for layout, formatting, overall organisation and distribution of contents</w:t>
            </w:r>
            <w:r w:rsidR="003E65C1">
              <w:t>.</w:t>
            </w:r>
          </w:p>
        </w:tc>
        <w:tc>
          <w:tcPr>
            <w:tcW w:w="250" w:type="pct"/>
            <w:vAlign w:val="center"/>
          </w:tcPr>
          <w:p w14:paraId="271C6765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07B7442B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1CBEDB1F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60E90243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6608A18C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</w:tr>
      <w:tr w:rsidR="00D44923" w:rsidRPr="001518CB" w14:paraId="480BFA12" w14:textId="77777777" w:rsidTr="00445CA6">
        <w:tc>
          <w:tcPr>
            <w:tcW w:w="3750" w:type="pct"/>
          </w:tcPr>
          <w:p w14:paraId="1C135213" w14:textId="77777777" w:rsidR="00D44923" w:rsidRPr="00445CA6" w:rsidRDefault="00D44923" w:rsidP="007144FC">
            <w:pPr>
              <w:pStyle w:val="ListNumberTable"/>
            </w:pPr>
            <w:r w:rsidRPr="00445CA6">
              <w:t xml:space="preserve">The </w:t>
            </w:r>
            <w:r w:rsidRPr="003E65C1">
              <w:rPr>
                <w:i/>
                <w:u w:val="single"/>
              </w:rPr>
              <w:t>length</w:t>
            </w:r>
            <w:r w:rsidRPr="00445CA6">
              <w:t xml:space="preserve"> of the paper is appropriate (max </w:t>
            </w:r>
            <w:r w:rsidR="003E65C1">
              <w:t>6</w:t>
            </w:r>
            <w:r w:rsidRPr="00445CA6">
              <w:t xml:space="preserve"> pages)</w:t>
            </w:r>
          </w:p>
        </w:tc>
        <w:tc>
          <w:tcPr>
            <w:tcW w:w="250" w:type="pct"/>
            <w:vAlign w:val="center"/>
          </w:tcPr>
          <w:p w14:paraId="2C405BC6" w14:textId="77777777" w:rsidR="00D44923" w:rsidRPr="001518CB" w:rsidRDefault="00D44923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3C0D8F99" w14:textId="77777777" w:rsidR="00D44923" w:rsidRPr="001518CB" w:rsidRDefault="00D44923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6F4AC429" w14:textId="77777777" w:rsidR="00D44923" w:rsidRPr="001518CB" w:rsidRDefault="00D44923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22544219" w14:textId="77777777" w:rsidR="00D44923" w:rsidRPr="001518CB" w:rsidRDefault="00D44923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15786D76" w14:textId="77777777" w:rsidR="00D44923" w:rsidRPr="001518CB" w:rsidRDefault="00D44923" w:rsidP="00445CA6">
            <w:pPr>
              <w:pStyle w:val="Tabletext"/>
              <w:jc w:val="center"/>
              <w:rPr>
                <w:sz w:val="20"/>
              </w:rPr>
            </w:pPr>
          </w:p>
        </w:tc>
      </w:tr>
      <w:tr w:rsidR="00C801F4" w:rsidRPr="001518CB" w14:paraId="3D7177EF" w14:textId="77777777" w:rsidTr="00445CA6">
        <w:tc>
          <w:tcPr>
            <w:tcW w:w="3750" w:type="pct"/>
          </w:tcPr>
          <w:p w14:paraId="0E8552D8" w14:textId="77777777" w:rsidR="00C801F4" w:rsidRPr="00445CA6" w:rsidRDefault="00C801F4" w:rsidP="007144FC">
            <w:pPr>
              <w:pStyle w:val="ListNumberTable"/>
            </w:pPr>
            <w:r w:rsidRPr="00445CA6">
              <w:t xml:space="preserve">The </w:t>
            </w:r>
            <w:r w:rsidRPr="00445CA6">
              <w:rPr>
                <w:u w:val="single"/>
              </w:rPr>
              <w:t>tables</w:t>
            </w:r>
            <w:r w:rsidRPr="00445CA6">
              <w:t xml:space="preserve">, </w:t>
            </w:r>
            <w:r w:rsidRPr="00445CA6">
              <w:rPr>
                <w:u w:val="single"/>
              </w:rPr>
              <w:t>figures</w:t>
            </w:r>
            <w:r w:rsidRPr="00445CA6">
              <w:t xml:space="preserve"> and </w:t>
            </w:r>
            <w:r w:rsidRPr="00445CA6">
              <w:rPr>
                <w:u w:val="single"/>
              </w:rPr>
              <w:t>plates</w:t>
            </w:r>
            <w:r w:rsidRPr="00445CA6">
              <w:t xml:space="preserve"> </w:t>
            </w:r>
            <w:r w:rsidR="00445CA6">
              <w:t>follow the journal style</w:t>
            </w:r>
            <w:r w:rsidRPr="00445CA6">
              <w:t xml:space="preserve"> (captions, numbering, </w:t>
            </w:r>
            <w:r w:rsidR="00445CA6">
              <w:t xml:space="preserve">format, </w:t>
            </w:r>
            <w:r w:rsidRPr="00445CA6">
              <w:t>source)</w:t>
            </w:r>
          </w:p>
        </w:tc>
        <w:tc>
          <w:tcPr>
            <w:tcW w:w="250" w:type="pct"/>
            <w:vAlign w:val="center"/>
          </w:tcPr>
          <w:p w14:paraId="2BC7D4D4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2C3C90E0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2A8E9C45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3C0DD411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798D5136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</w:tr>
      <w:tr w:rsidR="00C801F4" w:rsidRPr="001518CB" w14:paraId="0715C238" w14:textId="77777777" w:rsidTr="00445CA6">
        <w:tc>
          <w:tcPr>
            <w:tcW w:w="3750" w:type="pct"/>
          </w:tcPr>
          <w:p w14:paraId="4512D448" w14:textId="77777777" w:rsidR="00C801F4" w:rsidRPr="00445CA6" w:rsidRDefault="00C801F4" w:rsidP="007144FC">
            <w:pPr>
              <w:pStyle w:val="ListNumberTable"/>
            </w:pPr>
            <w:r w:rsidRPr="00445CA6">
              <w:t xml:space="preserve">The </w:t>
            </w:r>
            <w:r w:rsidR="00097CE3" w:rsidRPr="003E65C1">
              <w:t xml:space="preserve">in-text </w:t>
            </w:r>
            <w:r w:rsidRPr="003E65C1">
              <w:t xml:space="preserve">citations </w:t>
            </w:r>
            <w:r w:rsidR="00097CE3" w:rsidRPr="003E65C1">
              <w:t>and reference list</w:t>
            </w:r>
            <w:r w:rsidR="00097CE3">
              <w:t xml:space="preserve"> </w:t>
            </w:r>
            <w:r w:rsidRPr="00445CA6">
              <w:t xml:space="preserve">are set out </w:t>
            </w:r>
            <w:r w:rsidR="00097CE3">
              <w:t>properly</w:t>
            </w:r>
          </w:p>
        </w:tc>
        <w:tc>
          <w:tcPr>
            <w:tcW w:w="250" w:type="pct"/>
            <w:vAlign w:val="center"/>
          </w:tcPr>
          <w:p w14:paraId="7E669A6E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413F6AB8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38EDD8F4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17A8E6C1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50" w:type="pct"/>
            <w:vAlign w:val="center"/>
          </w:tcPr>
          <w:p w14:paraId="45A932FC" w14:textId="77777777" w:rsidR="00C801F4" w:rsidRPr="001518CB" w:rsidRDefault="00C801F4" w:rsidP="00445CA6">
            <w:pPr>
              <w:pStyle w:val="Tabletext"/>
              <w:jc w:val="center"/>
              <w:rPr>
                <w:sz w:val="20"/>
              </w:rPr>
            </w:pPr>
          </w:p>
        </w:tc>
      </w:tr>
      <w:tr w:rsidR="00C801F4" w:rsidRPr="001518CB" w14:paraId="1466DA8C" w14:textId="77777777" w:rsidTr="00445CA6">
        <w:tc>
          <w:tcPr>
            <w:tcW w:w="5000" w:type="pct"/>
            <w:gridSpan w:val="6"/>
          </w:tcPr>
          <w:p w14:paraId="68C89B8F" w14:textId="77777777" w:rsidR="00C801F4" w:rsidRPr="00097CE3" w:rsidRDefault="00C801F4" w:rsidP="00EC66CF">
            <w:pPr>
              <w:pStyle w:val="BodyTextIndent"/>
              <w:ind w:left="397" w:hanging="284"/>
              <w:rPr>
                <w:u w:val="single"/>
              </w:rPr>
            </w:pPr>
            <w:r w:rsidRPr="001518CB">
              <w:rPr>
                <w:u w:val="single"/>
              </w:rPr>
              <w:t>Reasoning/suggestions for improvement</w:t>
            </w:r>
            <w:r w:rsidRPr="00D87975">
              <w:t>:</w:t>
            </w:r>
          </w:p>
          <w:p w14:paraId="7304A625" w14:textId="77777777" w:rsidR="00C801F4" w:rsidRPr="001518CB" w:rsidRDefault="00C801F4" w:rsidP="00097CE3">
            <w:pPr>
              <w:pStyle w:val="BodyTextIndent"/>
            </w:pPr>
          </w:p>
        </w:tc>
      </w:tr>
    </w:tbl>
    <w:p w14:paraId="48DADF23" w14:textId="77777777" w:rsidR="00C801F4" w:rsidRPr="001518CB" w:rsidRDefault="00C801F4" w:rsidP="00097CE3">
      <w:pPr>
        <w:pStyle w:val="BodyText"/>
      </w:pPr>
    </w:p>
    <w:p w14:paraId="0FAF16FD" w14:textId="77777777" w:rsidR="00F9672C" w:rsidRPr="001518CB" w:rsidRDefault="00F9672C" w:rsidP="00E872C4">
      <w:pPr>
        <w:pStyle w:val="BodyText"/>
        <w:keepNext/>
        <w:spacing w:after="60"/>
        <w:ind w:left="1260" w:hanging="1260"/>
        <w:rPr>
          <w:b/>
          <w:sz w:val="20"/>
        </w:rPr>
      </w:pPr>
      <w:r w:rsidRPr="001518CB">
        <w:rPr>
          <w:b/>
          <w:sz w:val="20"/>
        </w:rPr>
        <w:lastRenderedPageBreak/>
        <w:t>Recommendation:</w:t>
      </w:r>
      <w:r w:rsidR="00933CE3" w:rsidRPr="00933CE3">
        <w:rPr>
          <w:sz w:val="20"/>
        </w:rPr>
        <w:t xml:space="preserve"> (</w:t>
      </w:r>
      <w:r w:rsidR="00933CE3">
        <w:rPr>
          <w:sz w:val="20"/>
        </w:rPr>
        <w:t>Note: Right click on box &amp; select Properties)</w:t>
      </w:r>
    </w:p>
    <w:p w14:paraId="4B119025" w14:textId="77777777" w:rsidR="00F9672C" w:rsidRPr="001518CB" w:rsidRDefault="008D7538" w:rsidP="00E872C4">
      <w:pPr>
        <w:pStyle w:val="BodyText"/>
        <w:keepNext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1"/>
      <w:r w:rsidR="00F9672C" w:rsidRPr="001518CB">
        <w:rPr>
          <w:sz w:val="20"/>
        </w:rPr>
        <w:t xml:space="preserve"> Accepted for publication</w:t>
      </w:r>
    </w:p>
    <w:p w14:paraId="7BD3CA08" w14:textId="77777777" w:rsidR="00F9672C" w:rsidRPr="001518CB" w:rsidRDefault="008D7538" w:rsidP="00E872C4">
      <w:pPr>
        <w:pStyle w:val="BodyText"/>
        <w:keepNext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F9672C" w:rsidRPr="001518CB">
        <w:rPr>
          <w:sz w:val="20"/>
        </w:rPr>
        <w:t xml:space="preserve"> Accepted for publication subject to minor revision</w:t>
      </w:r>
    </w:p>
    <w:p w14:paraId="06FA9902" w14:textId="77777777" w:rsidR="00F9672C" w:rsidRPr="001518CB" w:rsidRDefault="008D7538" w:rsidP="00E872C4">
      <w:pPr>
        <w:pStyle w:val="BodyText"/>
        <w:keepNext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F9672C" w:rsidRPr="001518CB">
        <w:rPr>
          <w:sz w:val="20"/>
        </w:rPr>
        <w:t xml:space="preserve"> Major revision and resubmission required</w:t>
      </w:r>
    </w:p>
    <w:p w14:paraId="56CC9E31" w14:textId="77777777" w:rsidR="00F9672C" w:rsidRPr="001518CB" w:rsidRDefault="008D7538" w:rsidP="00B06BB3">
      <w:pPr>
        <w:pStyle w:val="BodyText"/>
        <w:keepNext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F9672C" w:rsidRPr="001518CB">
        <w:rPr>
          <w:sz w:val="20"/>
        </w:rPr>
        <w:t xml:space="preserve"> Rejected for publication</w:t>
      </w:r>
    </w:p>
    <w:p w14:paraId="02DDAE0C" w14:textId="77777777" w:rsidR="00F9672C" w:rsidRPr="001518CB" w:rsidRDefault="00F9672C" w:rsidP="00933CE3">
      <w:pPr>
        <w:pStyle w:val="BodyText"/>
      </w:pPr>
      <w:r w:rsidRPr="00933CE3">
        <w:rPr>
          <w:b/>
        </w:rPr>
        <w:t>Reasons</w:t>
      </w:r>
      <w:r w:rsidR="00D87D0B" w:rsidRPr="00933CE3">
        <w:rPr>
          <w:b/>
        </w:rPr>
        <w:t xml:space="preserve"> and comments</w:t>
      </w:r>
      <w:r w:rsidRPr="001518CB">
        <w:t>:</w:t>
      </w:r>
    </w:p>
    <w:p w14:paraId="0D6AB996" w14:textId="77777777" w:rsidR="00F9672C" w:rsidRPr="001518CB" w:rsidRDefault="00F9672C" w:rsidP="008D7538">
      <w:pPr>
        <w:pStyle w:val="BodyText"/>
      </w:pPr>
    </w:p>
    <w:p w14:paraId="525E5DF3" w14:textId="77777777" w:rsidR="00E60B83" w:rsidRDefault="00E60B83" w:rsidP="008D7538">
      <w:pPr>
        <w:pStyle w:val="BodyText"/>
        <w:sectPr w:rsidR="00E60B83" w:rsidSect="00E60B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284"/>
          <w:cols w:space="708"/>
          <w:docGrid w:linePitch="360"/>
        </w:sectPr>
      </w:pPr>
    </w:p>
    <w:p w14:paraId="09471570" w14:textId="77777777" w:rsidR="00E60B83" w:rsidRDefault="00E60B83" w:rsidP="002A0C15">
      <w:pPr>
        <w:pStyle w:val="Heading1"/>
      </w:pPr>
      <w:r w:rsidRPr="001518CB">
        <w:lastRenderedPageBreak/>
        <w:t>Instruction</w:t>
      </w:r>
      <w:r>
        <w:t>s</w:t>
      </w:r>
      <w:r w:rsidRPr="001518CB">
        <w:t xml:space="preserve"> to re</w:t>
      </w:r>
      <w:r w:rsidR="00E872C4">
        <w:t>viewers</w:t>
      </w:r>
      <w:r w:rsidRPr="001518CB">
        <w:t xml:space="preserve"> of </w:t>
      </w:r>
      <w:r w:rsidR="00E872C4">
        <w:t>Practice</w:t>
      </w:r>
      <w:r>
        <w:t xml:space="preserve"> papers for </w:t>
      </w:r>
      <w:r w:rsidRPr="001518CB">
        <w:t xml:space="preserve">the </w:t>
      </w:r>
      <w:r w:rsidRPr="00E872C4">
        <w:rPr>
          <w:i/>
        </w:rPr>
        <w:t>Rural Extension and Innovation Systems Journal</w:t>
      </w:r>
    </w:p>
    <w:p w14:paraId="070E1B38" w14:textId="77777777" w:rsidR="00E872C4" w:rsidRDefault="00E872C4" w:rsidP="00E872C4">
      <w:pPr>
        <w:pStyle w:val="BodyText"/>
      </w:pPr>
      <w:r>
        <w:t xml:space="preserve">The focus of the </w:t>
      </w:r>
      <w:r>
        <w:rPr>
          <w:rStyle w:val="Strong"/>
        </w:rPr>
        <w:t>Practice</w:t>
      </w:r>
      <w:r>
        <w:t xml:space="preserve"> section is to publish papers that tell stories; promote innovative ideas, tools and process; or provide comment on rural extension and innovation systems activities by or about working with people in (mainly rural) industries and communities to achieve change. </w:t>
      </w:r>
      <w:r>
        <w:rPr>
          <w:lang w:val="en-NZ"/>
        </w:rPr>
        <w:t xml:space="preserve">The emphasis therefore is on informal accessible articles that document successes, but also failures and the lessons that arise from extension professionals’ experiences. </w:t>
      </w:r>
      <w:r>
        <w:t xml:space="preserve">It targets extension practitioners and educators, agribusiness managers, business consultants and professional farmers. </w:t>
      </w:r>
    </w:p>
    <w:p w14:paraId="4336E94B" w14:textId="77777777" w:rsidR="00E872C4" w:rsidRDefault="00E872C4" w:rsidP="00E872C4">
      <w:pPr>
        <w:pStyle w:val="BodyText"/>
      </w:pPr>
      <w:r>
        <w:t xml:space="preserve">These papers are evaluated by the journal’s editorial staff and an industry panel on scholarship, readability, relevance to industry and likelihood of facilitating change. Papers/abstracts are initially screened by the Editor to determine </w:t>
      </w:r>
      <w:r w:rsidRPr="001518CB">
        <w:t xml:space="preserve">whether </w:t>
      </w:r>
      <w:r>
        <w:t>the submission</w:t>
      </w:r>
      <w:r w:rsidRPr="001518CB">
        <w:t xml:space="preserve"> provides potentially useful information to members of the APEN </w:t>
      </w:r>
      <w:r>
        <w:t>network</w:t>
      </w:r>
      <w:r w:rsidRPr="0004338B">
        <w:t xml:space="preserve"> </w:t>
      </w:r>
      <w:r>
        <w:t>and other rural advisory practitioners</w:t>
      </w:r>
      <w:r w:rsidRPr="001518CB">
        <w:t xml:space="preserve"> about </w:t>
      </w:r>
      <w:r>
        <w:t>rural extension and innovation</w:t>
      </w:r>
      <w:r w:rsidRPr="001518CB">
        <w:t xml:space="preserve"> systems</w:t>
      </w:r>
      <w:r>
        <w:t xml:space="preserve"> practices. </w:t>
      </w:r>
      <w:r w:rsidRPr="001518CB">
        <w:t xml:space="preserve">If </w:t>
      </w:r>
      <w:r>
        <w:t xml:space="preserve">it is judged </w:t>
      </w:r>
      <w:r w:rsidRPr="001518CB">
        <w:t xml:space="preserve">suitable, the </w:t>
      </w:r>
      <w:r>
        <w:t xml:space="preserve">submission will be sent </w:t>
      </w:r>
      <w:r w:rsidRPr="001518CB">
        <w:t xml:space="preserve">to a person with </w:t>
      </w:r>
      <w:r>
        <w:t>the</w:t>
      </w:r>
      <w:r w:rsidRPr="001518CB">
        <w:t xml:space="preserve"> appropriate exper</w:t>
      </w:r>
      <w:r>
        <w:t>tise for review/comment, based on the criteria below.</w:t>
      </w:r>
      <w:r w:rsidRPr="00BC2351">
        <w:t xml:space="preserve"> </w:t>
      </w:r>
      <w:r w:rsidRPr="001518CB">
        <w:t>If required it will be returned to the author with suggestions for revision.</w:t>
      </w:r>
    </w:p>
    <w:p w14:paraId="2CA0B3B2" w14:textId="77777777" w:rsidR="00E60B83" w:rsidRPr="001518CB" w:rsidRDefault="00E60B83" w:rsidP="002A0C15">
      <w:pPr>
        <w:pStyle w:val="Heading2"/>
      </w:pPr>
      <w:r w:rsidRPr="001518CB">
        <w:t>Criteria for review</w:t>
      </w:r>
    </w:p>
    <w:p w14:paraId="2C1A7826" w14:textId="77777777" w:rsidR="00E60B83" w:rsidRPr="001518CB" w:rsidRDefault="00E60B83" w:rsidP="00E60B83">
      <w:pPr>
        <w:pStyle w:val="BodyText"/>
      </w:pPr>
      <w:r w:rsidRPr="001518CB">
        <w:t xml:space="preserve">The criteria used to evaluate papers are </w:t>
      </w:r>
      <w:r w:rsidR="002A0C15">
        <w:t>given below</w:t>
      </w:r>
      <w:r w:rsidRPr="001518CB">
        <w:t>:</w:t>
      </w:r>
    </w:p>
    <w:p w14:paraId="0E802465" w14:textId="77777777" w:rsidR="00E60B83" w:rsidRPr="001518CB" w:rsidRDefault="00B06BB3" w:rsidP="002A0C15">
      <w:pPr>
        <w:pStyle w:val="Heading3"/>
      </w:pPr>
      <w:r>
        <w:t>Criteria for review</w:t>
      </w:r>
    </w:p>
    <w:p w14:paraId="65010151" w14:textId="77777777" w:rsidR="00E60B83" w:rsidRPr="002A0C15" w:rsidRDefault="002A0C15" w:rsidP="007144FC">
      <w:pPr>
        <w:pStyle w:val="ListNumber"/>
        <w:numPr>
          <w:ilvl w:val="0"/>
          <w:numId w:val="27"/>
        </w:numPr>
      </w:pPr>
      <w:r w:rsidRPr="001518CB">
        <w:t xml:space="preserve">The </w:t>
      </w:r>
      <w:r w:rsidR="00E872C4" w:rsidRPr="00E872C4">
        <w:t>title makes sense, is clear, attractive &amp; concise. It covers the arguments of the paper.</w:t>
      </w:r>
    </w:p>
    <w:p w14:paraId="729C7D54" w14:textId="77777777" w:rsidR="00E60B83" w:rsidRPr="002A0C15" w:rsidRDefault="00E872C4" w:rsidP="00E872C4">
      <w:pPr>
        <w:pStyle w:val="ListNumber"/>
      </w:pPr>
      <w:r w:rsidRPr="00E872C4">
        <w:t>The abstract is concise, informative &amp; holistic. It details the purpose of the study, materials &amp; methods, results &amp; conclusions succinctly (150 words).</w:t>
      </w:r>
    </w:p>
    <w:p w14:paraId="7880F7D9" w14:textId="77777777" w:rsidR="00E60B83" w:rsidRPr="002A0C15" w:rsidRDefault="00E60B83" w:rsidP="002A0C15">
      <w:pPr>
        <w:pStyle w:val="ListNumber"/>
      </w:pPr>
      <w:r w:rsidRPr="002A0C15">
        <w:t>The introduction informs the reader about the background to the topic and places the reader in the context of the issue under study; it identifies the critical issue</w:t>
      </w:r>
      <w:r w:rsidR="001416EA">
        <w:t xml:space="preserve"> or problem</w:t>
      </w:r>
      <w:r w:rsidRPr="002A0C15">
        <w:t xml:space="preserve"> that justify the topic and outlines the major components of the paper.</w:t>
      </w:r>
    </w:p>
    <w:p w14:paraId="06B13540" w14:textId="77777777" w:rsidR="001416EA" w:rsidRPr="002A0C15" w:rsidRDefault="001416EA" w:rsidP="001416EA">
      <w:pPr>
        <w:pStyle w:val="ListNumber"/>
      </w:pPr>
      <w:r w:rsidRPr="001416EA">
        <w:t>The</w:t>
      </w:r>
      <w:r w:rsidR="00E872C4" w:rsidRPr="00E872C4">
        <w:t xml:space="preserve"> </w:t>
      </w:r>
      <w:r w:rsidR="00E872C4" w:rsidRPr="003E65C1">
        <w:t xml:space="preserve">article fits the </w:t>
      </w:r>
      <w:r w:rsidR="00E872C4" w:rsidRPr="00E872C4">
        <w:t>scope of the Practice section of the journal</w:t>
      </w:r>
      <w:r w:rsidR="00E872C4" w:rsidRPr="003E65C1">
        <w:t xml:space="preserve">. It provides potentially useful information to members of the APEN network </w:t>
      </w:r>
      <w:r w:rsidR="00E872C4">
        <w:t xml:space="preserve">and other rural advisory practitioners </w:t>
      </w:r>
      <w:r w:rsidR="00E872C4" w:rsidRPr="003E65C1">
        <w:t>about rural extension and innovation systems</w:t>
      </w:r>
      <w:r w:rsidR="00E872C4">
        <w:t xml:space="preserve"> practice</w:t>
      </w:r>
      <w:r w:rsidR="00E872C4" w:rsidRPr="003E65C1">
        <w:t>. (This could include discussions of successes, failures, and lessons learned from experience.)</w:t>
      </w:r>
    </w:p>
    <w:p w14:paraId="57547DA3" w14:textId="77777777" w:rsidR="00E60B83" w:rsidRPr="002A0C15" w:rsidRDefault="00E60B83" w:rsidP="00E872C4">
      <w:pPr>
        <w:pStyle w:val="ListNumber"/>
      </w:pPr>
      <w:r w:rsidRPr="002A0C15">
        <w:t xml:space="preserve">The </w:t>
      </w:r>
      <w:r w:rsidR="00E872C4" w:rsidRPr="00E872C4">
        <w:t>writing quality is sufficient for publication. It is clear, informal and accessible to be understood by the reader. It includes appropriate grammar, spelling and word usage.</w:t>
      </w:r>
    </w:p>
    <w:p w14:paraId="5F64C88E" w14:textId="77777777" w:rsidR="00E60B83" w:rsidRPr="002A0C15" w:rsidRDefault="00E60B83" w:rsidP="00B06BB3">
      <w:pPr>
        <w:pStyle w:val="ListNumber"/>
      </w:pPr>
      <w:r w:rsidRPr="002A0C15">
        <w:t xml:space="preserve">The </w:t>
      </w:r>
      <w:r w:rsidR="00B06BB3" w:rsidRPr="00B06BB3">
        <w:t xml:space="preserve">paper follows the standards for layout and formatting as per the </w:t>
      </w:r>
      <w:r w:rsidR="00B06BB3" w:rsidRPr="00025B5D">
        <w:rPr>
          <w:i/>
        </w:rPr>
        <w:t>Rural Extension and Innovation Systems Journal</w:t>
      </w:r>
      <w:r w:rsidR="00B06BB3">
        <w:rPr>
          <w:i/>
        </w:rPr>
        <w:t xml:space="preserve">: </w:t>
      </w:r>
      <w:r w:rsidR="00B06BB3" w:rsidRPr="00025B5D">
        <w:rPr>
          <w:i/>
        </w:rPr>
        <w:t xml:space="preserve">Guidelines for authors of </w:t>
      </w:r>
      <w:r w:rsidR="00B06BB3">
        <w:rPr>
          <w:i/>
        </w:rPr>
        <w:t>Practice</w:t>
      </w:r>
      <w:r w:rsidR="00B06BB3" w:rsidRPr="00025B5D">
        <w:rPr>
          <w:i/>
        </w:rPr>
        <w:t xml:space="preserve"> articles</w:t>
      </w:r>
      <w:r w:rsidR="00B06BB3" w:rsidRPr="00B06BB3">
        <w:t>. Title and heading settings, use of capital letters, margins, captions of tables, figures, diagrams and plates; proper writing of formulas and acronyms; quality of the citations.</w:t>
      </w:r>
      <w:r w:rsidR="00B06BB3">
        <w:t xml:space="preserve"> </w:t>
      </w:r>
      <w:r w:rsidR="00B06BB3" w:rsidRPr="00B06BB3">
        <w:t xml:space="preserve">Further information on the style for referencing can be found from the UWA Harvard citation style available at </w:t>
      </w:r>
      <w:hyperlink r:id="rId14" w:history="1">
        <w:r w:rsidR="00B06BB3" w:rsidRPr="00477A7E">
          <w:rPr>
            <w:rStyle w:val="Hyperlink"/>
          </w:rPr>
          <w:t>http://guides.is.uwa.edu.au/harvard</w:t>
        </w:r>
      </w:hyperlink>
      <w:r w:rsidR="00B06BB3" w:rsidRPr="00B06BB3">
        <w:t>.</w:t>
      </w:r>
    </w:p>
    <w:p w14:paraId="386ED078" w14:textId="77777777" w:rsidR="00E60B83" w:rsidRPr="001518CB" w:rsidRDefault="00E60B83" w:rsidP="00764B64">
      <w:pPr>
        <w:pStyle w:val="Heading3"/>
      </w:pPr>
      <w:r w:rsidRPr="001518CB">
        <w:t>Score ranking</w:t>
      </w:r>
    </w:p>
    <w:p w14:paraId="0E40601E" w14:textId="77777777" w:rsidR="00E60B83" w:rsidRPr="001518CB" w:rsidRDefault="00E60B83" w:rsidP="00E60B83">
      <w:pPr>
        <w:pStyle w:val="BodyText"/>
      </w:pPr>
      <w:r w:rsidRPr="001518CB">
        <w:t xml:space="preserve">The suggested ranges for evaluation of the </w:t>
      </w:r>
      <w:r w:rsidR="00764B64">
        <w:t>criteria</w:t>
      </w:r>
      <w:r w:rsidRPr="001518CB">
        <w:t xml:space="preserve"> are defined as: Poor (P); Acceptable or Average (A); Good or Above Average (G); Very Good (VG); plus Not Applicable (N/A).</w:t>
      </w:r>
    </w:p>
    <w:p w14:paraId="56B40E2D" w14:textId="77777777" w:rsidR="00E60B83" w:rsidRDefault="00E60B83" w:rsidP="00764B64">
      <w:pPr>
        <w:pStyle w:val="Heading2"/>
      </w:pPr>
      <w:r>
        <w:t>Recommendation</w:t>
      </w:r>
    </w:p>
    <w:p w14:paraId="5490C5CA" w14:textId="77777777" w:rsidR="00E60B83" w:rsidRPr="001518CB" w:rsidRDefault="00E60B83" w:rsidP="00E60B83">
      <w:pPr>
        <w:pStyle w:val="BodyText"/>
      </w:pPr>
      <w:r w:rsidRPr="001518CB">
        <w:t xml:space="preserve">A form for conducting this evaluation is given </w:t>
      </w:r>
      <w:r w:rsidR="00B06BB3">
        <w:t>above</w:t>
      </w:r>
      <w:r w:rsidRPr="001518CB">
        <w:t>. Using their ratings as a guide, the reviewer will make a recommendation to the editor as to whether the paper should be:</w:t>
      </w:r>
    </w:p>
    <w:p w14:paraId="5100B05F" w14:textId="77777777" w:rsidR="00E60B83" w:rsidRPr="001518CB" w:rsidRDefault="00E60B83" w:rsidP="00764B64">
      <w:pPr>
        <w:pStyle w:val="ListBullet"/>
      </w:pPr>
      <w:r w:rsidRPr="001518CB">
        <w:t>accepted for publication</w:t>
      </w:r>
    </w:p>
    <w:p w14:paraId="227B0C1F" w14:textId="77777777" w:rsidR="00E60B83" w:rsidRPr="001518CB" w:rsidRDefault="00E60B83" w:rsidP="00764B64">
      <w:pPr>
        <w:pStyle w:val="ListBullet"/>
      </w:pPr>
      <w:r w:rsidRPr="001518CB">
        <w:t>accepted for publication subject to minor revision</w:t>
      </w:r>
    </w:p>
    <w:p w14:paraId="658CD268" w14:textId="77777777" w:rsidR="00E60B83" w:rsidRPr="001518CB" w:rsidRDefault="00E60B83" w:rsidP="00764B64">
      <w:pPr>
        <w:pStyle w:val="ListBullet"/>
      </w:pPr>
      <w:r w:rsidRPr="001518CB">
        <w:t>major revision and resubmission required</w:t>
      </w:r>
    </w:p>
    <w:p w14:paraId="6670D51E" w14:textId="77777777" w:rsidR="00E60B83" w:rsidRPr="001518CB" w:rsidRDefault="00E60B83" w:rsidP="00764B64">
      <w:pPr>
        <w:pStyle w:val="ListBullet"/>
      </w:pPr>
      <w:r w:rsidRPr="001518CB">
        <w:t>rejected for publication</w:t>
      </w:r>
      <w:r w:rsidR="00764B64">
        <w:t>.</w:t>
      </w:r>
    </w:p>
    <w:p w14:paraId="11ACCAF9" w14:textId="77777777" w:rsidR="00E60B83" w:rsidRPr="001518CB" w:rsidRDefault="00E60B83" w:rsidP="00E60B83">
      <w:pPr>
        <w:pStyle w:val="BodyText"/>
      </w:pPr>
      <w:r w:rsidRPr="001518CB">
        <w:t>The editor will consider the reviewer</w:t>
      </w:r>
      <w:r w:rsidR="00B06BB3">
        <w:t>’</w:t>
      </w:r>
      <w:r w:rsidRPr="001518CB">
        <w:t xml:space="preserve">s comments and recommendations in making the final publication decision. In some cases, the editor may decide </w:t>
      </w:r>
      <w:r w:rsidR="00B06BB3">
        <w:t xml:space="preserve">the author should </w:t>
      </w:r>
      <w:r w:rsidRPr="001518CB">
        <w:t xml:space="preserve">submit a revised </w:t>
      </w:r>
      <w:r>
        <w:t>article</w:t>
      </w:r>
      <w:r w:rsidRPr="001518CB">
        <w:t xml:space="preserve"> for another review.</w:t>
      </w:r>
    </w:p>
    <w:p w14:paraId="2CF37B97" w14:textId="77777777" w:rsidR="00E60B83" w:rsidRPr="001518CB" w:rsidRDefault="00E60B83" w:rsidP="00E60B83">
      <w:pPr>
        <w:pStyle w:val="BodyText"/>
      </w:pPr>
      <w:r w:rsidRPr="001518CB">
        <w:t xml:space="preserve">Reviewers must respect the confidentiality of the process and are expected to respond in a timely fashion (i.e. less than </w:t>
      </w:r>
      <w:r w:rsidR="00764B64">
        <w:t>four</w:t>
      </w:r>
      <w:r w:rsidRPr="001518CB">
        <w:t xml:space="preserve"> weeks).</w:t>
      </w:r>
    </w:p>
    <w:sectPr w:rsidR="00E60B83" w:rsidRPr="001518CB" w:rsidSect="00025B5D">
      <w:head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75D7" w14:textId="77777777" w:rsidR="000C497C" w:rsidRDefault="000C497C">
      <w:r>
        <w:separator/>
      </w:r>
    </w:p>
  </w:endnote>
  <w:endnote w:type="continuationSeparator" w:id="0">
    <w:p w14:paraId="3FE2F2FC" w14:textId="77777777" w:rsidR="000C497C" w:rsidRDefault="000C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086B" w14:textId="77777777" w:rsidR="00025B5D" w:rsidRDefault="00025B5D">
    <w:pPr>
      <w:pStyle w:val="Footer"/>
    </w:pPr>
    <w:r w:rsidRPr="001B51E0">
      <w:tab/>
    </w:r>
    <w:hyperlink r:id="rId1" w:history="1">
      <w:r w:rsidRPr="00C7614C">
        <w:rPr>
          <w:rStyle w:val="Hyperlink"/>
        </w:rPr>
        <w:t>http://www.apen.org.au/rural-extension-and-innovation-systems-journal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21BC" w14:textId="77777777" w:rsidR="001B6A29" w:rsidRPr="001B51E0" w:rsidRDefault="001B51E0" w:rsidP="006F7CAB">
    <w:pPr>
      <w:pStyle w:val="Footer"/>
      <w:tabs>
        <w:tab w:val="center" w:pos="8789"/>
      </w:tabs>
    </w:pPr>
    <w:r w:rsidRPr="001B51E0">
      <w:tab/>
    </w:r>
    <w:hyperlink r:id="rId1" w:history="1">
      <w:r w:rsidR="00C278BC" w:rsidRPr="00C7614C">
        <w:rPr>
          <w:rStyle w:val="Hyperlink"/>
        </w:rPr>
        <w:t>h</w:t>
      </w:r>
      <w:r w:rsidR="00C278BC" w:rsidRPr="00C7614C">
        <w:rPr>
          <w:rStyle w:val="Hyperlink"/>
        </w:rPr>
        <w:t>t</w:t>
      </w:r>
      <w:r w:rsidR="00C278BC" w:rsidRPr="00C7614C">
        <w:rPr>
          <w:rStyle w:val="Hyperlink"/>
        </w:rPr>
        <w:t>tp://www.apen.org.au/rural-extension-and-innovation-systems-journal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E419" w14:textId="77777777" w:rsidR="001B6A29" w:rsidRDefault="001B51E0">
    <w:pPr>
      <w:pStyle w:val="Footer"/>
    </w:pPr>
    <w:r>
      <w:rPr>
        <w:sz w:val="14"/>
        <w:szCs w:val="14"/>
      </w:rPr>
      <w:tab/>
    </w:r>
    <w:r w:rsidRPr="006663A4">
      <w:rPr>
        <w:sz w:val="14"/>
        <w:szCs w:val="14"/>
      </w:rPr>
      <w:t>http://www.csu.edu.au/faculty/science/saws/afbm/archive/efs-journal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D6AB" w14:textId="77777777" w:rsidR="00E60B83" w:rsidRDefault="00E60B83">
    <w:pPr>
      <w:pStyle w:val="Footer"/>
    </w:pPr>
    <w:r>
      <w:rPr>
        <w:sz w:val="14"/>
        <w:szCs w:val="14"/>
      </w:rPr>
      <w:tab/>
    </w:r>
    <w:r w:rsidRPr="006663A4">
      <w:rPr>
        <w:sz w:val="14"/>
        <w:szCs w:val="14"/>
      </w:rPr>
      <w:t>http://www.csu.edu.au/faculty/science/saws/afbm/archive/efs-journal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1A47" w14:textId="77777777" w:rsidR="000C497C" w:rsidRDefault="000C497C">
      <w:r>
        <w:separator/>
      </w:r>
    </w:p>
  </w:footnote>
  <w:footnote w:type="continuationSeparator" w:id="0">
    <w:p w14:paraId="3CB80698" w14:textId="77777777" w:rsidR="000C497C" w:rsidRDefault="000C497C">
      <w:r>
        <w:continuationSeparator/>
      </w:r>
    </w:p>
  </w:footnote>
  <w:footnote w:id="1">
    <w:p w14:paraId="4CBAE0DD" w14:textId="77777777" w:rsidR="00E60B83" w:rsidRDefault="00E60B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0C55">
        <w:t xml:space="preserve">You can find detailed </w:t>
      </w:r>
      <w:r w:rsidR="00C278BC" w:rsidRPr="00B40C55">
        <w:t>instructions follow</w:t>
      </w:r>
      <w:r w:rsidR="00B40C55" w:rsidRPr="00B40C55">
        <w:t>ing</w:t>
      </w:r>
      <w:r w:rsidR="00C278BC" w:rsidRPr="00B40C55">
        <w:t xml:space="preserve"> th</w:t>
      </w:r>
      <w:r w:rsidR="00B40C55" w:rsidRPr="00B40C55">
        <w:t>is form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AB8E" w14:textId="77777777" w:rsidR="00025B5D" w:rsidRDefault="00025B5D">
    <w:pPr>
      <w:pStyle w:val="Header"/>
    </w:pPr>
    <w:r>
      <w:rPr>
        <w:szCs w:val="16"/>
      </w:rPr>
      <w:t>Rural Extension &amp; Innovation Systems Journal – Research</w:t>
    </w:r>
    <w:r>
      <w:rPr>
        <w:szCs w:val="16"/>
      </w:rPr>
      <w:tab/>
      <w:t>© Copyright APEN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F731" w14:textId="00966F24" w:rsidR="001B51E0" w:rsidRDefault="002F0CE3" w:rsidP="006F7CAB">
    <w:pPr>
      <w:pStyle w:val="Header"/>
    </w:pPr>
    <w:r>
      <w:rPr>
        <w:szCs w:val="16"/>
      </w:rPr>
      <w:t xml:space="preserve">Rural </w:t>
    </w:r>
    <w:r w:rsidR="001B51E0">
      <w:rPr>
        <w:szCs w:val="16"/>
      </w:rPr>
      <w:t xml:space="preserve">Extension </w:t>
    </w:r>
    <w:r>
      <w:rPr>
        <w:szCs w:val="16"/>
      </w:rPr>
      <w:t xml:space="preserve">&amp; Innovation </w:t>
    </w:r>
    <w:r w:rsidR="001B51E0">
      <w:rPr>
        <w:szCs w:val="16"/>
      </w:rPr>
      <w:t xml:space="preserve">Systems Journal – </w:t>
    </w:r>
    <w:r w:rsidR="00DF0E8E">
      <w:rPr>
        <w:szCs w:val="16"/>
      </w:rPr>
      <w:t>Field notes</w:t>
    </w:r>
    <w:r w:rsidR="00E60B83">
      <w:rPr>
        <w:szCs w:val="16"/>
      </w:rPr>
      <w:tab/>
    </w:r>
    <w:r w:rsidR="001B51E0">
      <w:rPr>
        <w:szCs w:val="16"/>
      </w:rPr>
      <w:t>© Copyright A</w:t>
    </w:r>
    <w:r w:rsidR="006F7CAB">
      <w:rPr>
        <w:szCs w:val="16"/>
      </w:rPr>
      <w:t>PEN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A6DF" w14:textId="77777777" w:rsidR="001B6A29" w:rsidRDefault="001B51E0">
    <w:pPr>
      <w:pStyle w:val="Header"/>
    </w:pPr>
    <w:r>
      <w:rPr>
        <w:szCs w:val="16"/>
      </w:rPr>
      <w:t>Extension Farming Systems Journal – Research Forum</w:t>
    </w:r>
    <w:r>
      <w:rPr>
        <w:szCs w:val="16"/>
      </w:rPr>
      <w:tab/>
      <w:t>© Copyright AFBMNetwork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9C09" w14:textId="77777777" w:rsidR="00E60B83" w:rsidRDefault="00E60B83" w:rsidP="006F7CAB">
    <w:pPr>
      <w:pStyle w:val="Header"/>
    </w:pPr>
    <w:r>
      <w:rPr>
        <w:szCs w:val="16"/>
      </w:rPr>
      <w:t>Rural Extension &amp; Innovation Systems Journal – Research</w:t>
    </w:r>
    <w:r>
      <w:rPr>
        <w:szCs w:val="16"/>
      </w:rPr>
      <w:tab/>
      <w:t>© Copyright APEN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EFF8" w14:textId="77777777" w:rsidR="00E60B83" w:rsidRDefault="00E60B83">
    <w:pPr>
      <w:pStyle w:val="Header"/>
    </w:pPr>
    <w:r>
      <w:rPr>
        <w:szCs w:val="16"/>
      </w:rPr>
      <w:t>Extension Farming Systems Journal – Research Forum</w:t>
    </w:r>
    <w:r>
      <w:rPr>
        <w:szCs w:val="16"/>
      </w:rPr>
      <w:tab/>
      <w:t>© Copyright AFBMNetwork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5C5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A3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F4E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FA4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06A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343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1CF1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4A3F4C"/>
    <w:lvl w:ilvl="0">
      <w:start w:val="1"/>
      <w:numFmt w:val="bullet"/>
      <w:pStyle w:val="ListBullet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DB804D6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F8E0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AAA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ppendix %6:"/>
      <w:lvlJc w:val="left"/>
      <w:pPr>
        <w:tabs>
          <w:tab w:val="num" w:pos="3686"/>
        </w:tabs>
        <w:ind w:left="3686" w:hanging="2552"/>
      </w:pPr>
      <w:rPr>
        <w:rFonts w:hint="default"/>
      </w:rPr>
    </w:lvl>
    <w:lvl w:ilvl="6">
      <w:start w:val="1"/>
      <w:numFmt w:val="decimal"/>
      <w:lvlText w:val="A%6.%7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A%6.%7.%8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4911F7"/>
    <w:multiLevelType w:val="hybridMultilevel"/>
    <w:tmpl w:val="822EC0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B00F6E"/>
    <w:multiLevelType w:val="hybridMultilevel"/>
    <w:tmpl w:val="D1122C6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2C5C22"/>
    <w:multiLevelType w:val="singleLevel"/>
    <w:tmpl w:val="673E4EF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A0B735F"/>
    <w:multiLevelType w:val="hybridMultilevel"/>
    <w:tmpl w:val="10C6FC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AE0619"/>
    <w:multiLevelType w:val="hybridMultilevel"/>
    <w:tmpl w:val="3466B5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42624"/>
    <w:multiLevelType w:val="hybridMultilevel"/>
    <w:tmpl w:val="BEEE61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A79C7"/>
    <w:multiLevelType w:val="hybridMultilevel"/>
    <w:tmpl w:val="95D0EA5A"/>
    <w:lvl w:ilvl="0" w:tplc="FFFFFFFF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1BCD2CCE"/>
    <w:multiLevelType w:val="hybridMultilevel"/>
    <w:tmpl w:val="7E60ABA0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E4197C"/>
    <w:multiLevelType w:val="hybridMultilevel"/>
    <w:tmpl w:val="B470DC1A"/>
    <w:lvl w:ilvl="0" w:tplc="040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00"/>
        </w:tabs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20"/>
        </w:tabs>
        <w:ind w:left="9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40"/>
        </w:tabs>
        <w:ind w:left="9840" w:hanging="360"/>
      </w:pPr>
      <w:rPr>
        <w:rFonts w:ascii="Wingdings" w:hAnsi="Wingdings" w:hint="default"/>
      </w:rPr>
    </w:lvl>
  </w:abstractNum>
  <w:abstractNum w:abstractNumId="20" w15:restartNumberingAfterBreak="0">
    <w:nsid w:val="22E20171"/>
    <w:multiLevelType w:val="multilevel"/>
    <w:tmpl w:val="EF0AF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A34B52"/>
    <w:multiLevelType w:val="multilevel"/>
    <w:tmpl w:val="19067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77435"/>
    <w:multiLevelType w:val="hybridMultilevel"/>
    <w:tmpl w:val="19900D60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E0351C"/>
    <w:multiLevelType w:val="hybridMultilevel"/>
    <w:tmpl w:val="EFB6AE60"/>
    <w:lvl w:ilvl="0" w:tplc="FFFFFFFF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01350B"/>
    <w:multiLevelType w:val="hybridMultilevel"/>
    <w:tmpl w:val="861449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C46806"/>
    <w:multiLevelType w:val="hybridMultilevel"/>
    <w:tmpl w:val="F2BE13DE"/>
    <w:lvl w:ilvl="0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104627"/>
    <w:multiLevelType w:val="hybridMultilevel"/>
    <w:tmpl w:val="F7FC27BC"/>
    <w:lvl w:ilvl="0" w:tplc="FFFFFFFF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27" w15:restartNumberingAfterBreak="0">
    <w:nsid w:val="3FEB648D"/>
    <w:multiLevelType w:val="hybridMultilevel"/>
    <w:tmpl w:val="654A58BC"/>
    <w:lvl w:ilvl="0" w:tplc="FFFFFFFF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28" w15:restartNumberingAfterBreak="0">
    <w:nsid w:val="445E0D57"/>
    <w:multiLevelType w:val="hybridMultilevel"/>
    <w:tmpl w:val="80F4791C"/>
    <w:lvl w:ilvl="0" w:tplc="FFFFFFFF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D01AB0"/>
    <w:multiLevelType w:val="hybridMultilevel"/>
    <w:tmpl w:val="8988B5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B22DA"/>
    <w:multiLevelType w:val="hybridMultilevel"/>
    <w:tmpl w:val="715C624A"/>
    <w:lvl w:ilvl="0" w:tplc="B5202108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428A9"/>
    <w:multiLevelType w:val="hybridMultilevel"/>
    <w:tmpl w:val="8E6C6796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C1285C"/>
    <w:multiLevelType w:val="hybridMultilevel"/>
    <w:tmpl w:val="28243F5C"/>
    <w:lvl w:ilvl="0" w:tplc="FFFFFFFF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1B4BAD"/>
    <w:multiLevelType w:val="hybridMultilevel"/>
    <w:tmpl w:val="06902C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47C37"/>
    <w:multiLevelType w:val="hybridMultilevel"/>
    <w:tmpl w:val="633E9F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D7AAD"/>
    <w:multiLevelType w:val="singleLevel"/>
    <w:tmpl w:val="DF80D8D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6" w15:restartNumberingAfterBreak="0">
    <w:nsid w:val="65180818"/>
    <w:multiLevelType w:val="hybridMultilevel"/>
    <w:tmpl w:val="19508E30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3B4022"/>
    <w:multiLevelType w:val="hybridMultilevel"/>
    <w:tmpl w:val="398E481A"/>
    <w:lvl w:ilvl="0" w:tplc="5B14A6DC">
      <w:start w:val="1"/>
      <w:numFmt w:val="decimal"/>
      <w:pStyle w:val="ListNumberTable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24F00"/>
    <w:multiLevelType w:val="hybridMultilevel"/>
    <w:tmpl w:val="2D86B3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B5D41"/>
    <w:multiLevelType w:val="hybridMultilevel"/>
    <w:tmpl w:val="AA7CE6DE"/>
    <w:lvl w:ilvl="0" w:tplc="FFFFFFFF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40"/>
        </w:tabs>
        <w:ind w:left="3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60"/>
        </w:tabs>
        <w:ind w:left="4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80"/>
        </w:tabs>
        <w:ind w:left="5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00"/>
        </w:tabs>
        <w:ind w:left="5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20"/>
        </w:tabs>
        <w:ind w:left="6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40"/>
        </w:tabs>
        <w:ind w:left="7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60"/>
        </w:tabs>
        <w:ind w:left="7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80"/>
        </w:tabs>
        <w:ind w:left="8680" w:hanging="180"/>
      </w:pPr>
    </w:lvl>
  </w:abstractNum>
  <w:abstractNum w:abstractNumId="40" w15:restartNumberingAfterBreak="0">
    <w:nsid w:val="7C866B66"/>
    <w:multiLevelType w:val="hybridMultilevel"/>
    <w:tmpl w:val="F49CC588"/>
    <w:lvl w:ilvl="0" w:tplc="FFFFFFFF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1065030335">
    <w:abstractNumId w:val="9"/>
  </w:num>
  <w:num w:numId="2" w16cid:durableId="2090232141">
    <w:abstractNumId w:val="7"/>
  </w:num>
  <w:num w:numId="3" w16cid:durableId="1940404234">
    <w:abstractNumId w:val="8"/>
  </w:num>
  <w:num w:numId="4" w16cid:durableId="675574151">
    <w:abstractNumId w:val="3"/>
  </w:num>
  <w:num w:numId="5" w16cid:durableId="310209566">
    <w:abstractNumId w:val="8"/>
    <w:lvlOverride w:ilvl="0">
      <w:startOverride w:val="1"/>
    </w:lvlOverride>
  </w:num>
  <w:num w:numId="6" w16cid:durableId="1830946287">
    <w:abstractNumId w:val="39"/>
  </w:num>
  <w:num w:numId="7" w16cid:durableId="1914850373">
    <w:abstractNumId w:val="11"/>
  </w:num>
  <w:num w:numId="8" w16cid:durableId="1054623509">
    <w:abstractNumId w:val="29"/>
  </w:num>
  <w:num w:numId="9" w16cid:durableId="961227821">
    <w:abstractNumId w:val="27"/>
  </w:num>
  <w:num w:numId="10" w16cid:durableId="957299582">
    <w:abstractNumId w:val="26"/>
  </w:num>
  <w:num w:numId="11" w16cid:durableId="2073893287">
    <w:abstractNumId w:val="16"/>
  </w:num>
  <w:num w:numId="12" w16cid:durableId="880672853">
    <w:abstractNumId w:val="20"/>
  </w:num>
  <w:num w:numId="13" w16cid:durableId="1673750956">
    <w:abstractNumId w:val="12"/>
  </w:num>
  <w:num w:numId="14" w16cid:durableId="465785111">
    <w:abstractNumId w:val="28"/>
  </w:num>
  <w:num w:numId="15" w16cid:durableId="373699269">
    <w:abstractNumId w:val="36"/>
  </w:num>
  <w:num w:numId="16" w16cid:durableId="1828355575">
    <w:abstractNumId w:val="22"/>
  </w:num>
  <w:num w:numId="17" w16cid:durableId="591391">
    <w:abstractNumId w:val="31"/>
  </w:num>
  <w:num w:numId="18" w16cid:durableId="1889684775">
    <w:abstractNumId w:val="23"/>
  </w:num>
  <w:num w:numId="19" w16cid:durableId="1778521549">
    <w:abstractNumId w:val="18"/>
  </w:num>
  <w:num w:numId="20" w16cid:durableId="410811222">
    <w:abstractNumId w:val="40"/>
  </w:num>
  <w:num w:numId="21" w16cid:durableId="1423574565">
    <w:abstractNumId w:val="25"/>
  </w:num>
  <w:num w:numId="22" w16cid:durableId="1711027613">
    <w:abstractNumId w:val="32"/>
  </w:num>
  <w:num w:numId="23" w16cid:durableId="584337600">
    <w:abstractNumId w:val="33"/>
  </w:num>
  <w:num w:numId="24" w16cid:durableId="1304506467">
    <w:abstractNumId w:val="24"/>
  </w:num>
  <w:num w:numId="25" w16cid:durableId="388309742">
    <w:abstractNumId w:val="14"/>
  </w:num>
  <w:num w:numId="26" w16cid:durableId="845435844">
    <w:abstractNumId w:val="8"/>
    <w:lvlOverride w:ilvl="0">
      <w:startOverride w:val="1"/>
    </w:lvlOverride>
  </w:num>
  <w:num w:numId="27" w16cid:durableId="705452579">
    <w:abstractNumId w:val="8"/>
    <w:lvlOverride w:ilvl="0">
      <w:startOverride w:val="1"/>
    </w:lvlOverride>
  </w:num>
  <w:num w:numId="28" w16cid:durableId="164906742">
    <w:abstractNumId w:val="13"/>
  </w:num>
  <w:num w:numId="29" w16cid:durableId="1381243683">
    <w:abstractNumId w:val="35"/>
  </w:num>
  <w:num w:numId="30" w16cid:durableId="1061295154">
    <w:abstractNumId w:val="38"/>
  </w:num>
  <w:num w:numId="31" w16cid:durableId="685137135">
    <w:abstractNumId w:val="17"/>
  </w:num>
  <w:num w:numId="32" w16cid:durableId="1457679082">
    <w:abstractNumId w:val="19"/>
  </w:num>
  <w:num w:numId="33" w16cid:durableId="1058750890">
    <w:abstractNumId w:val="30"/>
  </w:num>
  <w:num w:numId="34" w16cid:durableId="1332948788">
    <w:abstractNumId w:val="6"/>
  </w:num>
  <w:num w:numId="35" w16cid:durableId="470290588">
    <w:abstractNumId w:val="5"/>
  </w:num>
  <w:num w:numId="36" w16cid:durableId="983390532">
    <w:abstractNumId w:val="4"/>
  </w:num>
  <w:num w:numId="37" w16cid:durableId="1185092137">
    <w:abstractNumId w:val="2"/>
  </w:num>
  <w:num w:numId="38" w16cid:durableId="1643655235">
    <w:abstractNumId w:val="1"/>
  </w:num>
  <w:num w:numId="39" w16cid:durableId="1302073003">
    <w:abstractNumId w:val="0"/>
  </w:num>
  <w:num w:numId="40" w16cid:durableId="727454333">
    <w:abstractNumId w:val="21"/>
  </w:num>
  <w:num w:numId="41" w16cid:durableId="927734827">
    <w:abstractNumId w:val="10"/>
  </w:num>
  <w:num w:numId="42" w16cid:durableId="1415200602">
    <w:abstractNumId w:val="15"/>
  </w:num>
  <w:num w:numId="43" w16cid:durableId="672490336">
    <w:abstractNumId w:val="34"/>
  </w:num>
  <w:num w:numId="44" w16cid:durableId="10965558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mirrorMargins/>
  <w:proofState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DD"/>
    <w:rsid w:val="00025B5D"/>
    <w:rsid w:val="00097CE3"/>
    <w:rsid w:val="000C442D"/>
    <w:rsid w:val="000C497C"/>
    <w:rsid w:val="000D3207"/>
    <w:rsid w:val="00126CB8"/>
    <w:rsid w:val="001416EA"/>
    <w:rsid w:val="001518CB"/>
    <w:rsid w:val="001B51E0"/>
    <w:rsid w:val="001B6A29"/>
    <w:rsid w:val="001D6E41"/>
    <w:rsid w:val="0027262A"/>
    <w:rsid w:val="00275963"/>
    <w:rsid w:val="002A0C15"/>
    <w:rsid w:val="002F0CE3"/>
    <w:rsid w:val="002F1285"/>
    <w:rsid w:val="0032765A"/>
    <w:rsid w:val="003E65C1"/>
    <w:rsid w:val="003E789E"/>
    <w:rsid w:val="00445CA6"/>
    <w:rsid w:val="00471549"/>
    <w:rsid w:val="00476690"/>
    <w:rsid w:val="0051370B"/>
    <w:rsid w:val="0051513C"/>
    <w:rsid w:val="00517D38"/>
    <w:rsid w:val="0055252D"/>
    <w:rsid w:val="00576EF7"/>
    <w:rsid w:val="00587068"/>
    <w:rsid w:val="00683A09"/>
    <w:rsid w:val="006E1ED3"/>
    <w:rsid w:val="006F7CAB"/>
    <w:rsid w:val="007144FC"/>
    <w:rsid w:val="00744155"/>
    <w:rsid w:val="00747316"/>
    <w:rsid w:val="007513D3"/>
    <w:rsid w:val="00764B64"/>
    <w:rsid w:val="007F3F2A"/>
    <w:rsid w:val="008359B4"/>
    <w:rsid w:val="00846CB0"/>
    <w:rsid w:val="00885E57"/>
    <w:rsid w:val="0088693A"/>
    <w:rsid w:val="008A0451"/>
    <w:rsid w:val="008D0BAC"/>
    <w:rsid w:val="008D7538"/>
    <w:rsid w:val="009332E6"/>
    <w:rsid w:val="00933CE3"/>
    <w:rsid w:val="00954984"/>
    <w:rsid w:val="00961A6C"/>
    <w:rsid w:val="009E6631"/>
    <w:rsid w:val="00A0275A"/>
    <w:rsid w:val="00A05640"/>
    <w:rsid w:val="00A81033"/>
    <w:rsid w:val="00A85871"/>
    <w:rsid w:val="00AE69DD"/>
    <w:rsid w:val="00B06BB3"/>
    <w:rsid w:val="00B40C55"/>
    <w:rsid w:val="00B54EDB"/>
    <w:rsid w:val="00B62792"/>
    <w:rsid w:val="00B8350F"/>
    <w:rsid w:val="00BA5E9F"/>
    <w:rsid w:val="00BF4BAA"/>
    <w:rsid w:val="00C278BC"/>
    <w:rsid w:val="00C4790D"/>
    <w:rsid w:val="00C54881"/>
    <w:rsid w:val="00C801F4"/>
    <w:rsid w:val="00CB2B1C"/>
    <w:rsid w:val="00CB6963"/>
    <w:rsid w:val="00D3088A"/>
    <w:rsid w:val="00D44923"/>
    <w:rsid w:val="00D87975"/>
    <w:rsid w:val="00D87D0B"/>
    <w:rsid w:val="00DC1D58"/>
    <w:rsid w:val="00DF0E8E"/>
    <w:rsid w:val="00E06549"/>
    <w:rsid w:val="00E60B83"/>
    <w:rsid w:val="00E651BB"/>
    <w:rsid w:val="00E872C4"/>
    <w:rsid w:val="00F379E2"/>
    <w:rsid w:val="00F456C8"/>
    <w:rsid w:val="00F57AEB"/>
    <w:rsid w:val="00F83571"/>
    <w:rsid w:val="00F94C6F"/>
    <w:rsid w:val="00F9672C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0DE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8350F"/>
    <w:rPr>
      <w:rFonts w:ascii="Verdana" w:hAnsi="Verdana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B8350F"/>
    <w:pPr>
      <w:keepNext/>
      <w:spacing w:before="100" w:after="100"/>
      <w:ind w:right="567"/>
      <w:jc w:val="both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qFormat/>
    <w:rsid w:val="00B8350F"/>
    <w:pPr>
      <w:keepNext/>
      <w:spacing w:before="100" w:after="100"/>
      <w:ind w:right="567"/>
      <w:jc w:val="both"/>
      <w:outlineLvl w:val="1"/>
    </w:pPr>
    <w:rPr>
      <w:b/>
      <w:i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B8350F"/>
    <w:pPr>
      <w:spacing w:before="100" w:after="100"/>
      <w:jc w:val="both"/>
      <w:outlineLvl w:val="2"/>
    </w:pPr>
    <w:rPr>
      <w:rFonts w:cs="Arial"/>
      <w:bCs/>
      <w:i/>
      <w:szCs w:val="26"/>
      <w:u w:val="single"/>
      <w:lang w:eastAsia="en-AU"/>
    </w:rPr>
  </w:style>
  <w:style w:type="paragraph" w:styleId="Heading4">
    <w:name w:val="heading 4"/>
    <w:basedOn w:val="Normal"/>
    <w:next w:val="Normal"/>
    <w:rsid w:val="00B8350F"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rsid w:val="00B8350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8350F"/>
    <w:pPr>
      <w:spacing w:before="240" w:after="60"/>
      <w:outlineLvl w:val="5"/>
    </w:pPr>
    <w:rPr>
      <w:rFonts w:ascii="Arial" w:hAnsi="Arial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rsid w:val="00B8350F"/>
    <w:p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rsid w:val="00B8350F"/>
    <w:p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rsid w:val="00B8350F"/>
    <w:pPr>
      <w:spacing w:before="240" w:after="60"/>
      <w:outlineLvl w:val="8"/>
    </w:pPr>
    <w:rPr>
      <w:rFonts w:ascii="Arial" w:hAnsi="Arial"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8350F"/>
    <w:pPr>
      <w:spacing w:before="100" w:after="100"/>
      <w:jc w:val="both"/>
    </w:pPr>
    <w:rPr>
      <w:bCs/>
      <w:szCs w:val="20"/>
    </w:rPr>
  </w:style>
  <w:style w:type="paragraph" w:styleId="List">
    <w:name w:val="List"/>
    <w:basedOn w:val="Normal"/>
    <w:rsid w:val="00B8350F"/>
    <w:pPr>
      <w:tabs>
        <w:tab w:val="left" w:pos="284"/>
      </w:tabs>
      <w:spacing w:before="100" w:after="100"/>
      <w:ind w:left="284" w:hanging="284"/>
      <w:contextualSpacing/>
    </w:pPr>
    <w:rPr>
      <w:szCs w:val="20"/>
    </w:rPr>
  </w:style>
  <w:style w:type="paragraph" w:styleId="ListBullet">
    <w:name w:val="List Bullet"/>
    <w:basedOn w:val="List"/>
    <w:link w:val="ListBulletChar"/>
    <w:qFormat/>
    <w:rsid w:val="00B8350F"/>
    <w:pPr>
      <w:numPr>
        <w:numId w:val="33"/>
      </w:numPr>
      <w:tabs>
        <w:tab w:val="clear" w:pos="567"/>
      </w:tabs>
      <w:ind w:left="284" w:hanging="284"/>
      <w:jc w:val="both"/>
    </w:pPr>
    <w:rPr>
      <w:bCs/>
    </w:rPr>
  </w:style>
  <w:style w:type="paragraph" w:styleId="ListBullet2">
    <w:name w:val="List Bullet 2"/>
    <w:basedOn w:val="Normal"/>
    <w:unhideWhenUsed/>
    <w:qFormat/>
    <w:rsid w:val="00B8350F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List"/>
    <w:qFormat/>
    <w:rsid w:val="00B8350F"/>
    <w:pPr>
      <w:numPr>
        <w:numId w:val="3"/>
      </w:numPr>
      <w:tabs>
        <w:tab w:val="clear" w:pos="567"/>
      </w:tabs>
      <w:ind w:left="284" w:hanging="284"/>
      <w:jc w:val="both"/>
    </w:pPr>
  </w:style>
  <w:style w:type="paragraph" w:styleId="ListNumber2">
    <w:name w:val="List Number 2"/>
    <w:basedOn w:val="List"/>
    <w:pPr>
      <w:tabs>
        <w:tab w:val="num" w:pos="1134"/>
      </w:tabs>
      <w:ind w:left="1134" w:hanging="567"/>
    </w:pPr>
  </w:style>
  <w:style w:type="paragraph" w:styleId="Caption">
    <w:name w:val="caption"/>
    <w:basedOn w:val="Normal"/>
    <w:next w:val="BodyText"/>
    <w:qFormat/>
    <w:rsid w:val="00B8350F"/>
    <w:pPr>
      <w:keepNext/>
      <w:spacing w:before="100" w:after="100"/>
      <w:jc w:val="center"/>
    </w:pPr>
    <w:rPr>
      <w:b/>
      <w:szCs w:val="20"/>
    </w:rPr>
  </w:style>
  <w:style w:type="paragraph" w:styleId="BodyTextIndent">
    <w:name w:val="Body Text Indent"/>
    <w:basedOn w:val="Normal"/>
    <w:link w:val="BodyTextIndentChar"/>
    <w:rsid w:val="00FF1B7C"/>
    <w:pPr>
      <w:spacing w:after="120"/>
      <w:ind w:left="113"/>
    </w:pPr>
    <w:rPr>
      <w:iCs/>
      <w:sz w:val="16"/>
      <w:szCs w:val="20"/>
    </w:rPr>
  </w:style>
  <w:style w:type="paragraph" w:styleId="CommentText">
    <w:name w:val="annotation text"/>
    <w:basedOn w:val="Normal"/>
    <w:semiHidden/>
    <w:rsid w:val="00B8350F"/>
    <w:rPr>
      <w:rFonts w:ascii="Times New Roman" w:eastAsia="Cordia New" w:hAnsi="Times New Roman"/>
      <w:sz w:val="28"/>
      <w:szCs w:val="20"/>
      <w:lang w:eastAsia="en-AU"/>
    </w:rPr>
  </w:style>
  <w:style w:type="character" w:styleId="CommentReference">
    <w:name w:val="annotation reference"/>
    <w:basedOn w:val="DefaultParagraphFont"/>
    <w:semiHidden/>
    <w:rsid w:val="00B8350F"/>
    <w:rPr>
      <w:sz w:val="16"/>
    </w:rPr>
  </w:style>
  <w:style w:type="paragraph" w:styleId="CommentSubject">
    <w:name w:val="annotation subject"/>
    <w:basedOn w:val="CommentText"/>
    <w:next w:val="CommentText"/>
    <w:semiHidden/>
    <w:rsid w:val="00B8350F"/>
    <w:rPr>
      <w:rFonts w:eastAsia="Times New Roman"/>
      <w:b/>
      <w:bCs/>
      <w:sz w:val="20"/>
    </w:rPr>
  </w:style>
  <w:style w:type="paragraph" w:styleId="BalloonText">
    <w:name w:val="Balloon Text"/>
    <w:basedOn w:val="Normal"/>
    <w:semiHidden/>
    <w:rsid w:val="00B8350F"/>
    <w:rPr>
      <w:rFonts w:ascii="Tahoma" w:hAnsi="Tahoma" w:cs="Tahoma"/>
      <w:sz w:val="16"/>
      <w:szCs w:val="16"/>
      <w:lang w:eastAsia="en-AU"/>
    </w:rPr>
  </w:style>
  <w:style w:type="character" w:customStyle="1" w:styleId="BodyTextChar">
    <w:name w:val="Body Text Char"/>
    <w:basedOn w:val="DefaultParagraphFont"/>
    <w:link w:val="BodyText"/>
    <w:rsid w:val="00B8350F"/>
    <w:rPr>
      <w:rFonts w:ascii="Verdana" w:hAnsi="Verdana"/>
      <w:bCs/>
      <w:sz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F1B7C"/>
    <w:rPr>
      <w:rFonts w:ascii="Verdana" w:hAnsi="Verdana"/>
      <w:iCs/>
      <w:sz w:val="16"/>
      <w:lang w:eastAsia="en-US"/>
    </w:rPr>
  </w:style>
  <w:style w:type="paragraph" w:styleId="Header">
    <w:name w:val="header"/>
    <w:basedOn w:val="Normal"/>
    <w:link w:val="HeaderChar"/>
    <w:rsid w:val="00B8350F"/>
    <w:pPr>
      <w:pBdr>
        <w:bottom w:val="single" w:sz="4" w:space="1" w:color="auto"/>
      </w:pBdr>
      <w:tabs>
        <w:tab w:val="center" w:pos="4394"/>
        <w:tab w:val="right" w:pos="8789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5B5D"/>
    <w:rPr>
      <w:rFonts w:ascii="Verdana" w:hAnsi="Verdana"/>
      <w:sz w:val="16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8350F"/>
    <w:pPr>
      <w:tabs>
        <w:tab w:val="center" w:pos="4394"/>
        <w:tab w:val="right" w:pos="8789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8350F"/>
    <w:rPr>
      <w:rFonts w:ascii="Verdana" w:hAnsi="Verdana"/>
      <w:sz w:val="16"/>
      <w:szCs w:val="24"/>
      <w:lang w:eastAsia="en-US"/>
    </w:rPr>
  </w:style>
  <w:style w:type="character" w:styleId="Hyperlink">
    <w:name w:val="Hyperlink"/>
    <w:basedOn w:val="DefaultParagraphFont"/>
    <w:rsid w:val="00B8350F"/>
    <w:rPr>
      <w:rFonts w:ascii="Verdana" w:hAnsi="Verdana"/>
      <w:color w:val="0000FF"/>
      <w:sz w:val="16"/>
      <w:u w:val="single"/>
    </w:rPr>
  </w:style>
  <w:style w:type="paragraph" w:customStyle="1" w:styleId="tabs">
    <w:name w:val="tabs"/>
    <w:basedOn w:val="Normal"/>
    <w:autoRedefine/>
    <w:rsid w:val="00A05640"/>
    <w:pPr>
      <w:tabs>
        <w:tab w:val="num" w:pos="300"/>
      </w:tabs>
      <w:spacing w:before="120" w:after="120"/>
      <w:ind w:left="460" w:hanging="360"/>
      <w:jc w:val="both"/>
    </w:pPr>
    <w:rPr>
      <w:sz w:val="20"/>
      <w:lang w:eastAsia="en-AU"/>
    </w:rPr>
  </w:style>
  <w:style w:type="paragraph" w:styleId="FootnoteText">
    <w:name w:val="footnote text"/>
    <w:basedOn w:val="Normal"/>
    <w:link w:val="FootnoteTextChar"/>
    <w:rsid w:val="00B8350F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65C1"/>
    <w:rPr>
      <w:lang w:eastAsia="en-US"/>
    </w:rPr>
  </w:style>
  <w:style w:type="character" w:styleId="FootnoteReference">
    <w:name w:val="footnote reference"/>
    <w:basedOn w:val="DefaultParagraphFont"/>
    <w:rsid w:val="00B8350F"/>
    <w:rPr>
      <w:vertAlign w:val="superscript"/>
    </w:rPr>
  </w:style>
  <w:style w:type="paragraph" w:customStyle="1" w:styleId="Table">
    <w:name w:val="Table"/>
    <w:basedOn w:val="Normal"/>
    <w:qFormat/>
    <w:rsid w:val="00B8350F"/>
    <w:pPr>
      <w:keepNext/>
      <w:spacing w:before="40" w:after="40"/>
      <w:jc w:val="both"/>
    </w:pPr>
    <w:rPr>
      <w:bCs/>
      <w:sz w:val="16"/>
      <w:szCs w:val="20"/>
    </w:rPr>
  </w:style>
  <w:style w:type="paragraph" w:customStyle="1" w:styleId="Tabletext">
    <w:name w:val="Table text"/>
    <w:basedOn w:val="BodyText"/>
    <w:rsid w:val="00B8350F"/>
    <w:pPr>
      <w:keepNext/>
      <w:spacing w:before="40" w:after="40"/>
      <w:contextualSpacing/>
      <w:jc w:val="left"/>
    </w:pPr>
    <w:rPr>
      <w:bCs w:val="0"/>
      <w:sz w:val="16"/>
    </w:rPr>
  </w:style>
  <w:style w:type="character" w:styleId="Strong">
    <w:name w:val="Strong"/>
    <w:basedOn w:val="DefaultParagraphFont"/>
    <w:rsid w:val="00B8350F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8350F"/>
    <w:rPr>
      <w:rFonts w:ascii="Arial" w:hAnsi="Arial"/>
      <w:i/>
      <w:sz w:val="1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8350F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8350F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8350F"/>
    <w:rPr>
      <w:rFonts w:ascii="Arial" w:hAnsi="Arial"/>
      <w:i/>
      <w:sz w:val="18"/>
      <w:lang w:val="en-US" w:eastAsia="en-US"/>
    </w:rPr>
  </w:style>
  <w:style w:type="character" w:styleId="PageNumber">
    <w:name w:val="page number"/>
    <w:basedOn w:val="DefaultParagraphFont"/>
    <w:rsid w:val="00B8350F"/>
  </w:style>
  <w:style w:type="paragraph" w:styleId="BlockText">
    <w:name w:val="Block Text"/>
    <w:basedOn w:val="BodyText"/>
    <w:qFormat/>
    <w:rsid w:val="00B8350F"/>
    <w:pPr>
      <w:ind w:left="567" w:right="567"/>
    </w:pPr>
    <w:rPr>
      <w:rFonts w:cs="Arial"/>
    </w:rPr>
  </w:style>
  <w:style w:type="paragraph" w:customStyle="1" w:styleId="Reference">
    <w:name w:val="Reference"/>
    <w:basedOn w:val="Normal"/>
    <w:qFormat/>
    <w:rsid w:val="00B8350F"/>
    <w:pPr>
      <w:spacing w:before="100" w:after="100"/>
      <w:ind w:left="284" w:hanging="284"/>
      <w:contextualSpacing/>
    </w:pPr>
    <w:rPr>
      <w:sz w:val="16"/>
      <w:szCs w:val="20"/>
    </w:rPr>
  </w:style>
  <w:style w:type="paragraph" w:customStyle="1" w:styleId="Text">
    <w:name w:val="Text"/>
    <w:basedOn w:val="BodyText"/>
    <w:rsid w:val="00B835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</w:tabs>
      <w:spacing w:after="60"/>
    </w:pPr>
    <w:rPr>
      <w:rFonts w:cs="Arial"/>
      <w:b/>
      <w:bCs w:val="0"/>
      <w:sz w:val="20"/>
    </w:rPr>
  </w:style>
  <w:style w:type="paragraph" w:styleId="Title">
    <w:name w:val="Title"/>
    <w:basedOn w:val="Normal"/>
    <w:next w:val="Author"/>
    <w:link w:val="TitleChar"/>
    <w:qFormat/>
    <w:rsid w:val="00B8350F"/>
    <w:pPr>
      <w:spacing w:before="120" w:after="240"/>
      <w:jc w:val="center"/>
    </w:pPr>
    <w:rPr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8350F"/>
    <w:rPr>
      <w:rFonts w:ascii="Verdana" w:hAnsi="Verdana"/>
      <w:b/>
      <w:bCs/>
      <w:sz w:val="24"/>
      <w:lang w:eastAsia="en-US"/>
    </w:rPr>
  </w:style>
  <w:style w:type="paragraph" w:customStyle="1" w:styleId="Author">
    <w:name w:val="Author"/>
    <w:basedOn w:val="Normal"/>
    <w:next w:val="Authorscontacts"/>
    <w:qFormat/>
    <w:rsid w:val="00B8350F"/>
    <w:pPr>
      <w:spacing w:before="120"/>
      <w:jc w:val="center"/>
    </w:pPr>
    <w:rPr>
      <w:sz w:val="20"/>
      <w:szCs w:val="20"/>
    </w:rPr>
  </w:style>
  <w:style w:type="paragraph" w:customStyle="1" w:styleId="Authorscontacts">
    <w:name w:val="Authors contacts"/>
    <w:basedOn w:val="Normal"/>
    <w:qFormat/>
    <w:rsid w:val="00B8350F"/>
    <w:pPr>
      <w:spacing w:before="120"/>
      <w:contextualSpacing/>
      <w:jc w:val="center"/>
    </w:pPr>
    <w:rPr>
      <w:sz w:val="16"/>
      <w:szCs w:val="20"/>
    </w:rPr>
  </w:style>
  <w:style w:type="paragraph" w:styleId="Subtitle">
    <w:name w:val="Subtitle"/>
    <w:basedOn w:val="Normal"/>
    <w:link w:val="SubtitleChar"/>
    <w:rsid w:val="00B8350F"/>
    <w:pPr>
      <w:widowControl w:val="0"/>
      <w:tabs>
        <w:tab w:val="left" w:pos="1134"/>
        <w:tab w:val="left" w:pos="1418"/>
        <w:tab w:val="left" w:pos="1701"/>
        <w:tab w:val="left" w:pos="2552"/>
        <w:tab w:val="left" w:pos="3969"/>
        <w:tab w:val="left" w:pos="6663"/>
        <w:tab w:val="left" w:pos="9214"/>
      </w:tabs>
      <w:spacing w:before="120" w:after="120"/>
      <w:ind w:right="-7"/>
      <w:jc w:val="center"/>
    </w:pPr>
    <w:rPr>
      <w:b/>
      <w:snapToGrid w:val="0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B8350F"/>
    <w:rPr>
      <w:rFonts w:ascii="Verdana" w:hAnsi="Verdana"/>
      <w:b/>
      <w:snapToGrid w:val="0"/>
      <w:lang w:val="en-US" w:eastAsia="en-US"/>
    </w:rPr>
  </w:style>
  <w:style w:type="paragraph" w:customStyle="1" w:styleId="Note">
    <w:name w:val="Note"/>
    <w:basedOn w:val="Normal"/>
    <w:rsid w:val="00B8350F"/>
    <w:pPr>
      <w:spacing w:before="120" w:after="240"/>
      <w:ind w:left="1440" w:right="1150"/>
      <w:jc w:val="both"/>
    </w:pPr>
    <w:rPr>
      <w:bCs/>
      <w:sz w:val="16"/>
    </w:rPr>
  </w:style>
  <w:style w:type="paragraph" w:customStyle="1" w:styleId="Abstract">
    <w:name w:val="Abstract"/>
    <w:basedOn w:val="Normal"/>
    <w:qFormat/>
    <w:rsid w:val="00B8350F"/>
    <w:pPr>
      <w:spacing w:before="120" w:after="60"/>
      <w:ind w:left="567" w:right="567"/>
      <w:jc w:val="both"/>
    </w:pPr>
    <w:rPr>
      <w:bCs/>
      <w:sz w:val="16"/>
      <w:szCs w:val="16"/>
    </w:rPr>
  </w:style>
  <w:style w:type="paragraph" w:customStyle="1" w:styleId="Source">
    <w:name w:val="Source"/>
    <w:basedOn w:val="Normal"/>
    <w:next w:val="BodyText"/>
    <w:qFormat/>
    <w:rsid w:val="00B8350F"/>
    <w:pPr>
      <w:spacing w:before="100" w:after="100"/>
      <w:contextualSpacing/>
      <w:jc w:val="center"/>
    </w:pPr>
    <w:rPr>
      <w:sz w:val="16"/>
      <w:szCs w:val="20"/>
    </w:rPr>
  </w:style>
  <w:style w:type="table" w:styleId="TableClassic1">
    <w:name w:val="Table Classic 1"/>
    <w:basedOn w:val="TableNormal"/>
    <w:rsid w:val="00B835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B8350F"/>
    <w:rPr>
      <w:rFonts w:ascii="Verdana" w:hAnsi="Verdana" w:cs="Arial"/>
      <w:bCs/>
      <w:i/>
      <w:sz w:val="18"/>
      <w:szCs w:val="26"/>
      <w:u w:val="single"/>
    </w:rPr>
  </w:style>
  <w:style w:type="paragraph" w:customStyle="1" w:styleId="Quotation">
    <w:name w:val="Quotation"/>
    <w:basedOn w:val="BlockText"/>
    <w:qFormat/>
    <w:rsid w:val="00B8350F"/>
    <w:pPr>
      <w:ind w:left="284" w:right="284"/>
    </w:pPr>
    <w:rPr>
      <w:bCs w:val="0"/>
      <w:sz w:val="16"/>
    </w:rPr>
  </w:style>
  <w:style w:type="paragraph" w:customStyle="1" w:styleId="Tablenotes">
    <w:name w:val="Table notes"/>
    <w:basedOn w:val="Normal"/>
    <w:rsid w:val="00B8350F"/>
    <w:pPr>
      <w:spacing w:before="120" w:after="120"/>
      <w:ind w:left="567"/>
      <w:contextualSpacing/>
      <w:jc w:val="both"/>
    </w:pPr>
    <w:rPr>
      <w:rFonts w:asciiTheme="minorHAnsi" w:hAnsiTheme="minorHAnsi"/>
      <w:snapToGrid w:val="0"/>
      <w:sz w:val="20"/>
      <w:szCs w:val="20"/>
    </w:rPr>
  </w:style>
  <w:style w:type="table" w:styleId="TableSimple1">
    <w:name w:val="Table Simple 1"/>
    <w:basedOn w:val="TableNormal"/>
    <w:rsid w:val="00B835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REISstyle">
    <w:name w:val="REIS style"/>
    <w:basedOn w:val="TableNormal"/>
    <w:uiPriority w:val="99"/>
    <w:rsid w:val="00B8350F"/>
    <w:pPr>
      <w:jc w:val="center"/>
    </w:pPr>
    <w:rPr>
      <w:rFonts w:asciiTheme="minorHAnsi" w:hAnsiTheme="minorHAnsi"/>
    </w:rPr>
    <w:tblPr>
      <w:jc w:val="center"/>
      <w:tblBorders>
        <w:top w:val="single" w:sz="12" w:space="0" w:color="auto"/>
        <w:bottom w:val="single" w:sz="12" w:space="0" w:color="auto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auto"/>
      <w:tcMar>
        <w:top w:w="0" w:type="dxa"/>
        <w:left w:w="28" w:type="dxa"/>
        <w:bottom w:w="0" w:type="dxa"/>
        <w:right w:w="28" w:type="dxa"/>
      </w:tcMar>
    </w:tcPr>
    <w:tblStylePr w:type="firstRow">
      <w:rPr>
        <w:b/>
      </w:rPr>
      <w:tblPr/>
      <w:tcPr>
        <w:tcBorders>
          <w:bottom w:val="single" w:sz="6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single" w:sz="6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jc w:val="left"/>
      </w:pPr>
    </w:tblStylePr>
  </w:style>
  <w:style w:type="paragraph" w:styleId="List2">
    <w:name w:val="List 2"/>
    <w:basedOn w:val="List"/>
    <w:rsid w:val="00B8350F"/>
    <w:pPr>
      <w:tabs>
        <w:tab w:val="clear" w:pos="284"/>
      </w:tabs>
      <w:spacing w:before="0" w:after="0"/>
      <w:ind w:left="568"/>
      <w:contextualSpacing w:val="0"/>
      <w:jc w:val="both"/>
    </w:pPr>
  </w:style>
  <w:style w:type="table" w:styleId="TableGrid">
    <w:name w:val="Table Grid"/>
    <w:basedOn w:val="TableNormal"/>
    <w:rsid w:val="00B8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8350F"/>
    <w:rPr>
      <w:color w:val="800080" w:themeColor="followedHyperlink"/>
      <w:u w:val="single"/>
    </w:rPr>
  </w:style>
  <w:style w:type="paragraph" w:customStyle="1" w:styleId="ListNumberTable">
    <w:name w:val="List Number Table"/>
    <w:basedOn w:val="ListNumber"/>
    <w:rsid w:val="007144FC"/>
    <w:pPr>
      <w:numPr>
        <w:numId w:val="44"/>
      </w:numPr>
      <w:spacing w:before="0" w:after="60"/>
      <w:ind w:left="284" w:hanging="284"/>
    </w:pPr>
    <w:rPr>
      <w:sz w:val="16"/>
    </w:rPr>
  </w:style>
  <w:style w:type="character" w:customStyle="1" w:styleId="Heading2Char">
    <w:name w:val="Heading 2 Char"/>
    <w:basedOn w:val="DefaultParagraphFont"/>
    <w:link w:val="Heading2"/>
    <w:rsid w:val="00B8350F"/>
    <w:rPr>
      <w:rFonts w:ascii="Verdana" w:hAnsi="Verdana"/>
      <w:b/>
      <w:i/>
      <w:iCs/>
      <w:sz w:val="18"/>
      <w:lang w:eastAsia="en-US"/>
    </w:rPr>
  </w:style>
  <w:style w:type="character" w:customStyle="1" w:styleId="ListBulletChar">
    <w:name w:val="List Bullet Char"/>
    <w:basedOn w:val="DefaultParagraphFont"/>
    <w:link w:val="ListBullet"/>
    <w:rsid w:val="00B8350F"/>
    <w:rPr>
      <w:rFonts w:ascii="Verdana" w:hAnsi="Verdana"/>
      <w:bCs/>
      <w:sz w:val="18"/>
      <w:lang w:eastAsia="en-US"/>
    </w:rPr>
  </w:style>
  <w:style w:type="paragraph" w:styleId="Quote">
    <w:name w:val="Quote"/>
    <w:basedOn w:val="BodyText"/>
    <w:next w:val="BodyText"/>
    <w:link w:val="QuoteChar"/>
    <w:uiPriority w:val="29"/>
    <w:rsid w:val="00B8350F"/>
    <w:pPr>
      <w:ind w:left="567" w:right="567"/>
    </w:pPr>
    <w:rPr>
      <w:iCs/>
      <w:sz w:val="16"/>
    </w:rPr>
  </w:style>
  <w:style w:type="character" w:customStyle="1" w:styleId="QuoteChar">
    <w:name w:val="Quote Char"/>
    <w:basedOn w:val="DefaultParagraphFont"/>
    <w:link w:val="Quote"/>
    <w:uiPriority w:val="29"/>
    <w:rsid w:val="00B8350F"/>
    <w:rPr>
      <w:rFonts w:ascii="Verdana" w:hAnsi="Verdana"/>
      <w:bCs/>
      <w:iCs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guides.is.uwa.edu.au/harva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en.org.au/rural-extension-and-innovation-systems-journ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en.org.au/rural-extension-and-innovation-systems-journ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\Documents\Custom%20Office%20Templates\Journals\REIS%20Journal%20Guidelines%20for%20Author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94C2F8D-DFD0-49FF-B62E-200A33A2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REIS Journal Guidelines for Authors template.dotx</Template>
  <TotalTime>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2023-08-11T04:25:00Z</dcterms:created>
  <dcterms:modified xsi:type="dcterms:W3CDTF">2023-08-11T04:26:00Z</dcterms:modified>
</cp:coreProperties>
</file>