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895" w:rsidRPr="00E902FB" w:rsidRDefault="00530A88" w:rsidP="00E902FB">
      <w:pPr>
        <w:pStyle w:val="Heading2"/>
      </w:pPr>
      <w:r>
        <w:t xml:space="preserve">2015 </w:t>
      </w:r>
      <w:r w:rsidR="00665895" w:rsidRPr="00E902FB">
        <w:t>APEN Conference</w:t>
      </w:r>
      <w:r>
        <w:t>, Adelaide, 10 – 12 November</w:t>
      </w:r>
    </w:p>
    <w:p w:rsidR="00665895" w:rsidRPr="00E902FB" w:rsidRDefault="00665895" w:rsidP="00E902FB">
      <w:pPr>
        <w:pStyle w:val="Heading1"/>
      </w:pPr>
      <w:r w:rsidRPr="00E902FB">
        <w:t>Guidelines for Posters</w:t>
      </w:r>
    </w:p>
    <w:p w:rsidR="00665895" w:rsidRPr="00E902FB" w:rsidRDefault="00665895" w:rsidP="00350D9E">
      <w:pPr>
        <w:pStyle w:val="BodyText"/>
      </w:pPr>
      <w:r w:rsidRPr="00E902FB">
        <w:t xml:space="preserve">Authors are to mount their posters on boards at or before the commencement of the Conference. Posters will be on display throughout the Conference, but can be removed at lunchtime </w:t>
      </w:r>
      <w:r w:rsidR="00350D9E">
        <w:t xml:space="preserve">or the afternoon powerbreak </w:t>
      </w:r>
      <w:r w:rsidRPr="00E902FB">
        <w:t xml:space="preserve">on the final day. Mounting materials will be provided on </w:t>
      </w:r>
      <w:r w:rsidR="00350D9E">
        <w:t xml:space="preserve">Tuesday </w:t>
      </w:r>
      <w:r w:rsidR="00350D9E" w:rsidRPr="00E902FB">
        <w:t>afternoon</w:t>
      </w:r>
      <w:r w:rsidRPr="00E902FB">
        <w:t xml:space="preserve"> and early on </w:t>
      </w:r>
      <w:r w:rsidR="00954BC3">
        <w:t>Wednesday</w:t>
      </w:r>
      <w:r w:rsidR="00954BC3" w:rsidRPr="00E902FB">
        <w:t xml:space="preserve"> </w:t>
      </w:r>
      <w:r w:rsidRPr="00E902FB">
        <w:t>morning.</w:t>
      </w:r>
    </w:p>
    <w:p w:rsidR="00350D9E" w:rsidRDefault="002F296D" w:rsidP="00350D9E">
      <w:pPr>
        <w:pStyle w:val="ListNumber"/>
        <w:tabs>
          <w:tab w:val="clear" w:pos="360"/>
        </w:tabs>
        <w:ind w:left="0" w:firstLine="0"/>
      </w:pPr>
      <w:r>
        <w:t xml:space="preserve">There will be </w:t>
      </w:r>
      <w:r w:rsidR="00954BC3">
        <w:t xml:space="preserve">three </w:t>
      </w:r>
      <w:r w:rsidR="00350D9E">
        <w:t>poster sessions</w:t>
      </w:r>
      <w:r w:rsidR="006F5527">
        <w:t>:</w:t>
      </w:r>
      <w:r>
        <w:t xml:space="preserve"> </w:t>
      </w:r>
      <w:r w:rsidR="00350D9E">
        <w:t xml:space="preserve">during the morning and afternoon powerbreaks on day one and during the morning powerbreak on day two. </w:t>
      </w:r>
      <w:r w:rsidR="00665895" w:rsidRPr="00E902FB">
        <w:t xml:space="preserve">Poster authors are asked to stand by their posters during </w:t>
      </w:r>
      <w:r w:rsidR="00350D9E">
        <w:t>one of these sessions, as indicated.</w:t>
      </w:r>
    </w:p>
    <w:p w:rsidR="00701362" w:rsidRPr="00E902FB" w:rsidRDefault="00665895" w:rsidP="00350D9E">
      <w:pPr>
        <w:pStyle w:val="ListNumber"/>
        <w:tabs>
          <w:tab w:val="clear" w:pos="360"/>
        </w:tabs>
        <w:ind w:left="0" w:firstLine="0"/>
        <w:rPr>
          <w:rFonts w:cs="Arial"/>
        </w:rPr>
      </w:pPr>
      <w:r w:rsidRPr="00E902FB">
        <w:t xml:space="preserve"> </w:t>
      </w:r>
    </w:p>
    <w:p w:rsidR="00665895" w:rsidRPr="00E902FB" w:rsidRDefault="00665895" w:rsidP="00E902FB">
      <w:pPr>
        <w:pStyle w:val="ListNumber"/>
        <w:rPr>
          <w:rFonts w:cs="Arial"/>
        </w:rPr>
      </w:pPr>
      <w:r w:rsidRPr="00E902FB">
        <w:t xml:space="preserve">The recommended poster size is vertical A0 a </w:t>
      </w:r>
      <w:r w:rsidRPr="00E902FB">
        <w:rPr>
          <w:b/>
        </w:rPr>
        <w:t xml:space="preserve">maximum of </w:t>
      </w:r>
      <w:r w:rsidR="00701362" w:rsidRPr="00E902FB">
        <w:rPr>
          <w:rFonts w:cs="Arial"/>
          <w:b/>
        </w:rPr>
        <w:t xml:space="preserve">841mm wide x 1189 </w:t>
      </w:r>
      <w:r w:rsidRPr="00E902FB">
        <w:rPr>
          <w:b/>
        </w:rPr>
        <w:t>high</w:t>
      </w:r>
      <w:r w:rsidRPr="00E902FB">
        <w:t xml:space="preserve">. </w:t>
      </w:r>
    </w:p>
    <w:p w:rsidR="00665895" w:rsidRPr="00E902FB" w:rsidRDefault="00665895" w:rsidP="00E902FB">
      <w:pPr>
        <w:pStyle w:val="ListNumber"/>
      </w:pPr>
      <w:r w:rsidRPr="00E902FB">
        <w:t xml:space="preserve">The poster should flow from top left to bottom right. </w:t>
      </w:r>
    </w:p>
    <w:p w:rsidR="00E902FB" w:rsidRPr="00E902FB" w:rsidRDefault="00665895" w:rsidP="00E902FB">
      <w:pPr>
        <w:pStyle w:val="ListNumber"/>
      </w:pPr>
      <w:r w:rsidRPr="00E902FB">
        <w:t xml:space="preserve">The poster title should appear across the top of the poster in a clear bold </w:t>
      </w:r>
      <w:proofErr w:type="gramStart"/>
      <w:r w:rsidRPr="00E902FB">
        <w:t>font</w:t>
      </w:r>
      <w:proofErr w:type="gramEnd"/>
      <w:r w:rsidRPr="00E902FB">
        <w:br/>
        <w:t>(eg. Arial 96 point bold face type).</w:t>
      </w:r>
    </w:p>
    <w:p w:rsidR="00E902FB" w:rsidRPr="00E902FB" w:rsidRDefault="00665895" w:rsidP="00E902FB">
      <w:pPr>
        <w:pStyle w:val="ListNumber"/>
      </w:pPr>
      <w:r w:rsidRPr="00E902FB">
        <w:t>Below the title, the author(s) name, address and organi</w:t>
      </w:r>
      <w:r w:rsidR="00350D9E">
        <w:t>s</w:t>
      </w:r>
      <w:r w:rsidRPr="00E902FB">
        <w:t>ation must appear as a separate block in a smaller font (e</w:t>
      </w:r>
      <w:r w:rsidR="00E902FB">
        <w:t>.</w:t>
      </w:r>
      <w:r w:rsidRPr="00E902FB">
        <w:t>g. 24 - 32 point Arial).</w:t>
      </w:r>
    </w:p>
    <w:p w:rsidR="00E902FB" w:rsidRPr="00E902FB" w:rsidRDefault="00665895" w:rsidP="00E902FB">
      <w:pPr>
        <w:pStyle w:val="ListNumber"/>
      </w:pPr>
      <w:r w:rsidRPr="00E902FB">
        <w:t>The minimum size for lettering of headings and sub headings should be approximately 15 mm high (e</w:t>
      </w:r>
      <w:r w:rsidR="00E902FB">
        <w:t>.</w:t>
      </w:r>
      <w:r w:rsidRPr="00E902FB">
        <w:t xml:space="preserve">g. Arial font size 48 point bold </w:t>
      </w:r>
      <w:proofErr w:type="gramStart"/>
      <w:r w:rsidRPr="00E902FB">
        <w:t>typeface</w:t>
      </w:r>
      <w:proofErr w:type="gramEnd"/>
      <w:r w:rsidRPr="00E902FB">
        <w:t xml:space="preserve">). </w:t>
      </w:r>
    </w:p>
    <w:p w:rsidR="00E902FB" w:rsidRPr="00E902FB" w:rsidRDefault="00665895" w:rsidP="00E902FB">
      <w:pPr>
        <w:pStyle w:val="ListNumber"/>
      </w:pPr>
      <w:r w:rsidRPr="00E902FB">
        <w:t>All text should be easily read from a distance of about 3 metres. The size of letters in the body of the text should be at least 8 mm high (e</w:t>
      </w:r>
      <w:r w:rsidR="00E902FB">
        <w:t>.</w:t>
      </w:r>
      <w:r w:rsidRPr="00E902FB">
        <w:t>g. size 32 point font Arial) – so as to ensure ease of reading for all. Use 1.5 lines of space between each line of text.</w:t>
      </w:r>
    </w:p>
    <w:p w:rsidR="00E902FB" w:rsidRPr="00E902FB" w:rsidRDefault="00665895" w:rsidP="00E902FB">
      <w:pPr>
        <w:pStyle w:val="ListNumber"/>
      </w:pPr>
      <w:r w:rsidRPr="00E902FB">
        <w:t xml:space="preserve">Text in lower (and upper) case letters is more readable than all capitals. </w:t>
      </w:r>
    </w:p>
    <w:p w:rsidR="00E902FB" w:rsidRPr="00E902FB" w:rsidRDefault="00665895" w:rsidP="00E902FB">
      <w:pPr>
        <w:pStyle w:val="ListNumber"/>
      </w:pPr>
      <w:r w:rsidRPr="00E902FB">
        <w:t>The author’s photo should be placed at the bottom of the poster if possible, so delegates can find authors to follow up on information. The logos of the author’s organi</w:t>
      </w:r>
      <w:r w:rsidR="00350D9E">
        <w:t>s</w:t>
      </w:r>
      <w:r w:rsidRPr="00E902FB">
        <w:t xml:space="preserve">ation and key supporters can be included – but not so large as to interfere with the main message. </w:t>
      </w:r>
    </w:p>
    <w:p w:rsidR="00E902FB" w:rsidRPr="00E902FB" w:rsidRDefault="00665895" w:rsidP="00E902FB">
      <w:pPr>
        <w:pStyle w:val="ListNumber"/>
      </w:pPr>
      <w:r w:rsidRPr="00E902FB">
        <w:t>Do not crowd too much information into the poster – it is only a summary. Keep the number of words to fewer than 250. Make sure the message is clear and simple.</w:t>
      </w:r>
    </w:p>
    <w:p w:rsidR="00E902FB" w:rsidRPr="00E902FB" w:rsidRDefault="00665895" w:rsidP="00E902FB">
      <w:pPr>
        <w:pStyle w:val="ListNumber"/>
      </w:pPr>
      <w:r w:rsidRPr="00E902FB">
        <w:t xml:space="preserve">The poster should conclude with up to </w:t>
      </w:r>
      <w:r w:rsidRPr="00E902FB">
        <w:rPr>
          <w:b/>
        </w:rPr>
        <w:t>Three Key Learnings</w:t>
      </w:r>
      <w:r w:rsidRPr="00E902FB">
        <w:t xml:space="preserve"> from the work, or these may be replaced with </w:t>
      </w:r>
      <w:r w:rsidRPr="00E902FB">
        <w:rPr>
          <w:b/>
        </w:rPr>
        <w:t xml:space="preserve">Three Key Issues </w:t>
      </w:r>
      <w:r w:rsidRPr="00E902FB">
        <w:t>in the case of posters on proposals or ‘possibilities’.</w:t>
      </w:r>
    </w:p>
    <w:p w:rsidR="00E902FB" w:rsidRPr="00E902FB" w:rsidRDefault="00665895" w:rsidP="00E902FB">
      <w:pPr>
        <w:pStyle w:val="ListNumber"/>
      </w:pPr>
      <w:r w:rsidRPr="00E902FB">
        <w:t xml:space="preserve">Use simple tables, graphs or other figures to show trends and comparisons. Captions for figures or tables should clearly explain the data. Avoid complicated tables or graphs.  </w:t>
      </w:r>
    </w:p>
    <w:p w:rsidR="00E902FB" w:rsidRPr="00E902FB" w:rsidRDefault="00665895" w:rsidP="00E902FB">
      <w:pPr>
        <w:pStyle w:val="ListNumber"/>
      </w:pPr>
      <w:r w:rsidRPr="00E902FB">
        <w:t xml:space="preserve">Use abbreviations and acronyms sparingly, and use simple terms and language. </w:t>
      </w:r>
    </w:p>
    <w:p w:rsidR="00E902FB" w:rsidRPr="00E902FB" w:rsidRDefault="00665895" w:rsidP="00E902FB">
      <w:pPr>
        <w:pStyle w:val="ListNumber"/>
      </w:pPr>
      <w:r w:rsidRPr="00E902FB">
        <w:t xml:space="preserve">Use contrasting colours where appropriate in charts, graphs and diagrams. </w:t>
      </w:r>
    </w:p>
    <w:p w:rsidR="00E902FB" w:rsidRPr="00E902FB" w:rsidRDefault="00665895" w:rsidP="00E902FB">
      <w:pPr>
        <w:pStyle w:val="ListNumber"/>
      </w:pPr>
      <w:r w:rsidRPr="00E902FB">
        <w:t xml:space="preserve">Avoid lettering in red on green, for the sake of partially colour-blind participants. </w:t>
      </w:r>
    </w:p>
    <w:p w:rsidR="00E902FB" w:rsidRPr="00E902FB" w:rsidRDefault="00665895" w:rsidP="00E902FB">
      <w:pPr>
        <w:pStyle w:val="ListNumber"/>
      </w:pPr>
      <w:r w:rsidRPr="00E902FB">
        <w:t>Photographs can illustrate important points and add to the visual impact.</w:t>
      </w:r>
    </w:p>
    <w:p w:rsidR="00665895" w:rsidRPr="00E902FB" w:rsidRDefault="00665895"/>
    <w:sectPr w:rsidR="00665895" w:rsidRPr="00E902FB" w:rsidSect="00E902FB">
      <w:pgSz w:w="11906" w:h="16838" w:code="9"/>
      <w:pgMar w:top="1418" w:right="1418" w:bottom="1418" w:left="1418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438A0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B60CD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63882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35820D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27ED9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C740A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A2F7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6F2A1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72C1E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954D2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431ADA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>
    <w:nsid w:val="085E2AE3"/>
    <w:multiLevelType w:val="hybridMultilevel"/>
    <w:tmpl w:val="25BCF2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B724F04"/>
    <w:multiLevelType w:val="hybridMultilevel"/>
    <w:tmpl w:val="162A944C"/>
    <w:lvl w:ilvl="0" w:tplc="36E436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70AD0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4E61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4A5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6A53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59C39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40E7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CC8C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C4B3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02B7B3B"/>
    <w:multiLevelType w:val="hybridMultilevel"/>
    <w:tmpl w:val="AC04AE64"/>
    <w:lvl w:ilvl="0" w:tplc="11CAC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AAE3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DFCFD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4200E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E26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B2E8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F654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ED8A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96A4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491222"/>
    <w:multiLevelType w:val="hybridMultilevel"/>
    <w:tmpl w:val="BDC01C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233D60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1DC41122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F9D076A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>
    <w:nsid w:val="3D202358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FF21D97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>
    <w:nsid w:val="7D242CD9"/>
    <w:multiLevelType w:val="hybridMultilevel"/>
    <w:tmpl w:val="71A2C026"/>
    <w:lvl w:ilvl="0" w:tplc="8806EFB0">
      <w:start w:val="1"/>
      <w:numFmt w:val="lowerLetter"/>
      <w:pStyle w:val="Heading4"/>
      <w:lvlText w:val="%1)"/>
      <w:lvlJc w:val="left"/>
      <w:pPr>
        <w:tabs>
          <w:tab w:val="num" w:pos="720"/>
        </w:tabs>
        <w:ind w:left="720" w:hanging="360"/>
      </w:pPr>
    </w:lvl>
    <w:lvl w:ilvl="1" w:tplc="DCD2F2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CEEB5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8EA0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720C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3A75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7E9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C484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ADB6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5"/>
  </w:num>
  <w:num w:numId="3">
    <w:abstractNumId w:val="16"/>
  </w:num>
  <w:num w:numId="4">
    <w:abstractNumId w:val="17"/>
  </w:num>
  <w:num w:numId="5">
    <w:abstractNumId w:val="19"/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10"/>
  </w:num>
  <w:num w:numId="11">
    <w:abstractNumId w:val="10"/>
  </w:num>
  <w:num w:numId="12">
    <w:abstractNumId w:val="10"/>
  </w:num>
  <w:num w:numId="13">
    <w:abstractNumId w:val="10"/>
  </w:num>
  <w:num w:numId="14">
    <w:abstractNumId w:val="10"/>
  </w:num>
  <w:num w:numId="15">
    <w:abstractNumId w:val="9"/>
  </w:num>
  <w:num w:numId="16">
    <w:abstractNumId w:val="9"/>
  </w:num>
  <w:num w:numId="17">
    <w:abstractNumId w:val="7"/>
  </w:num>
  <w:num w:numId="18">
    <w:abstractNumId w:val="7"/>
  </w:num>
  <w:num w:numId="19">
    <w:abstractNumId w:val="6"/>
  </w:num>
  <w:num w:numId="20">
    <w:abstractNumId w:val="6"/>
  </w:num>
  <w:num w:numId="21">
    <w:abstractNumId w:val="5"/>
  </w:num>
  <w:num w:numId="22">
    <w:abstractNumId w:val="5"/>
  </w:num>
  <w:num w:numId="23">
    <w:abstractNumId w:val="4"/>
  </w:num>
  <w:num w:numId="24">
    <w:abstractNumId w:val="4"/>
  </w:num>
  <w:num w:numId="25">
    <w:abstractNumId w:val="8"/>
  </w:num>
  <w:num w:numId="26">
    <w:abstractNumId w:val="8"/>
  </w:num>
  <w:num w:numId="27">
    <w:abstractNumId w:val="3"/>
  </w:num>
  <w:num w:numId="28">
    <w:abstractNumId w:val="3"/>
  </w:num>
  <w:num w:numId="29">
    <w:abstractNumId w:val="2"/>
  </w:num>
  <w:num w:numId="30">
    <w:abstractNumId w:val="2"/>
  </w:num>
  <w:num w:numId="31">
    <w:abstractNumId w:val="1"/>
  </w:num>
  <w:num w:numId="32">
    <w:abstractNumId w:val="1"/>
  </w:num>
  <w:num w:numId="33">
    <w:abstractNumId w:val="0"/>
  </w:num>
  <w:num w:numId="34">
    <w:abstractNumId w:val="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0"/>
  </w:num>
  <w:num w:numId="37">
    <w:abstractNumId w:val="12"/>
  </w:num>
  <w:num w:numId="38">
    <w:abstractNumId w:val="11"/>
  </w:num>
  <w:num w:numId="3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DB0D92"/>
    <w:rsid w:val="000630DD"/>
    <w:rsid w:val="002F296D"/>
    <w:rsid w:val="00350D9E"/>
    <w:rsid w:val="00390851"/>
    <w:rsid w:val="003B68E0"/>
    <w:rsid w:val="00530A88"/>
    <w:rsid w:val="0066291A"/>
    <w:rsid w:val="00665895"/>
    <w:rsid w:val="006F5527"/>
    <w:rsid w:val="00701362"/>
    <w:rsid w:val="007F5308"/>
    <w:rsid w:val="008501DF"/>
    <w:rsid w:val="00954BC3"/>
    <w:rsid w:val="00A61CF1"/>
    <w:rsid w:val="00B00D5E"/>
    <w:rsid w:val="00C2789E"/>
    <w:rsid w:val="00DB0D92"/>
    <w:rsid w:val="00E12BD1"/>
    <w:rsid w:val="00E82B90"/>
    <w:rsid w:val="00E90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BD1"/>
    <w:rPr>
      <w:rFonts w:ascii="Arial" w:hAnsi="Arial"/>
      <w:szCs w:val="24"/>
      <w:lang w:val="en-AU"/>
    </w:rPr>
  </w:style>
  <w:style w:type="paragraph" w:styleId="Heading1">
    <w:name w:val="heading 1"/>
    <w:basedOn w:val="Normal"/>
    <w:next w:val="Normal"/>
    <w:qFormat/>
    <w:rsid w:val="00E902FB"/>
    <w:pPr>
      <w:keepNext/>
      <w:spacing w:before="240" w:after="120"/>
      <w:jc w:val="center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E902FB"/>
    <w:pPr>
      <w:keepNext/>
      <w:spacing w:before="12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12BD1"/>
    <w:pPr>
      <w:keepNext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E12BD1"/>
    <w:pPr>
      <w:keepNext/>
      <w:numPr>
        <w:numId w:val="36"/>
      </w:numPr>
      <w:spacing w:before="240" w:after="6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12BD1"/>
    <w:pPr>
      <w:numPr>
        <w:ilvl w:val="4"/>
        <w:numId w:val="1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12BD1"/>
    <w:pPr>
      <w:numPr>
        <w:ilvl w:val="5"/>
        <w:numId w:val="1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E12BD1"/>
    <w:pPr>
      <w:numPr>
        <w:ilvl w:val="6"/>
        <w:numId w:val="14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E12BD1"/>
    <w:pPr>
      <w:numPr>
        <w:ilvl w:val="7"/>
        <w:numId w:val="14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E12BD1"/>
    <w:pPr>
      <w:numPr>
        <w:ilvl w:val="8"/>
        <w:numId w:val="14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rmal"/>
    <w:autoRedefine/>
    <w:rsid w:val="00E12BD1"/>
    <w:pPr>
      <w:spacing w:before="120" w:after="120"/>
    </w:pPr>
  </w:style>
  <w:style w:type="paragraph" w:styleId="Title">
    <w:name w:val="Title"/>
    <w:basedOn w:val="Normal"/>
    <w:qFormat/>
    <w:rsid w:val="00E12BD1"/>
    <w:pPr>
      <w:spacing w:before="240" w:after="60"/>
      <w:jc w:val="center"/>
      <w:outlineLvl w:val="0"/>
    </w:pPr>
    <w:rPr>
      <w:rFonts w:cs="Arial"/>
      <w:b/>
      <w:bCs/>
      <w:kern w:val="28"/>
      <w:sz w:val="28"/>
      <w:szCs w:val="32"/>
    </w:rPr>
  </w:style>
  <w:style w:type="paragraph" w:styleId="BlockText">
    <w:name w:val="Block Text"/>
    <w:basedOn w:val="Normal"/>
    <w:rsid w:val="00E12BD1"/>
    <w:pPr>
      <w:ind w:left="1440" w:right="1440"/>
    </w:pPr>
  </w:style>
  <w:style w:type="paragraph" w:styleId="BodyText">
    <w:name w:val="Body Text"/>
    <w:basedOn w:val="Normal"/>
    <w:rsid w:val="00E902FB"/>
    <w:pPr>
      <w:spacing w:before="120" w:after="120"/>
      <w:jc w:val="both"/>
    </w:pPr>
    <w:rPr>
      <w:sz w:val="22"/>
    </w:rPr>
  </w:style>
  <w:style w:type="paragraph" w:styleId="BodyText2">
    <w:name w:val="Body Text 2"/>
    <w:basedOn w:val="Normal"/>
    <w:rsid w:val="00E12BD1"/>
    <w:pPr>
      <w:spacing w:line="480" w:lineRule="auto"/>
    </w:pPr>
  </w:style>
  <w:style w:type="paragraph" w:styleId="BodyText3">
    <w:name w:val="Body Text 3"/>
    <w:basedOn w:val="Normal"/>
    <w:rsid w:val="00E12BD1"/>
    <w:rPr>
      <w:sz w:val="16"/>
      <w:szCs w:val="16"/>
    </w:rPr>
  </w:style>
  <w:style w:type="paragraph" w:styleId="BodyTextFirstIndent">
    <w:name w:val="Body Text First Indent"/>
    <w:basedOn w:val="BodyText"/>
    <w:rsid w:val="00E12BD1"/>
    <w:pPr>
      <w:overflowPunct w:val="0"/>
      <w:autoSpaceDE w:val="0"/>
      <w:autoSpaceDN w:val="0"/>
      <w:adjustRightInd w:val="0"/>
      <w:ind w:firstLine="210"/>
      <w:textAlignment w:val="baseline"/>
    </w:pPr>
    <w:rPr>
      <w:lang w:val="en-GB" w:eastAsia="en-AU"/>
    </w:rPr>
  </w:style>
  <w:style w:type="paragraph" w:styleId="BodyTextIndent">
    <w:name w:val="Body Text Indent"/>
    <w:basedOn w:val="Normal"/>
    <w:rsid w:val="00E12BD1"/>
    <w:pPr>
      <w:ind w:left="283"/>
    </w:pPr>
  </w:style>
  <w:style w:type="paragraph" w:styleId="BodyTextFirstIndent2">
    <w:name w:val="Body Text First Indent 2"/>
    <w:basedOn w:val="BodyTextIndent"/>
    <w:rsid w:val="00E12BD1"/>
    <w:pPr>
      <w:ind w:firstLine="210"/>
    </w:pPr>
  </w:style>
  <w:style w:type="paragraph" w:styleId="BodyTextIndent2">
    <w:name w:val="Body Text Indent 2"/>
    <w:basedOn w:val="Normal"/>
    <w:rsid w:val="00E12BD1"/>
    <w:pPr>
      <w:spacing w:line="480" w:lineRule="auto"/>
      <w:ind w:left="283"/>
    </w:pPr>
  </w:style>
  <w:style w:type="paragraph" w:styleId="BodyTextIndent3">
    <w:name w:val="Body Text Indent 3"/>
    <w:basedOn w:val="Normal"/>
    <w:rsid w:val="00E12BD1"/>
    <w:pPr>
      <w:ind w:left="283"/>
    </w:pPr>
    <w:rPr>
      <w:sz w:val="16"/>
      <w:szCs w:val="16"/>
    </w:rPr>
  </w:style>
  <w:style w:type="paragraph" w:styleId="Closing">
    <w:name w:val="Closing"/>
    <w:basedOn w:val="Normal"/>
    <w:rsid w:val="00E12BD1"/>
    <w:pPr>
      <w:ind w:left="4252"/>
    </w:pPr>
  </w:style>
  <w:style w:type="paragraph" w:styleId="Date">
    <w:name w:val="Date"/>
    <w:basedOn w:val="Normal"/>
    <w:next w:val="Normal"/>
    <w:rsid w:val="00E12BD1"/>
  </w:style>
  <w:style w:type="paragraph" w:styleId="E-mailSignature">
    <w:name w:val="E-mail Signature"/>
    <w:basedOn w:val="Normal"/>
    <w:rsid w:val="00E12BD1"/>
  </w:style>
  <w:style w:type="character" w:styleId="Emphasis">
    <w:name w:val="Emphasis"/>
    <w:basedOn w:val="DefaultParagraphFont"/>
    <w:qFormat/>
    <w:rsid w:val="00E12BD1"/>
    <w:rPr>
      <w:i/>
      <w:iCs/>
    </w:rPr>
  </w:style>
  <w:style w:type="paragraph" w:styleId="EnvelopeAddress">
    <w:name w:val="envelope address"/>
    <w:basedOn w:val="Normal"/>
    <w:rsid w:val="00E12BD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12BD1"/>
    <w:rPr>
      <w:rFonts w:cs="Arial"/>
    </w:rPr>
  </w:style>
  <w:style w:type="character" w:styleId="FollowedHyperlink">
    <w:name w:val="FollowedHyperlink"/>
    <w:basedOn w:val="DefaultParagraphFont"/>
    <w:rsid w:val="00E12BD1"/>
    <w:rPr>
      <w:color w:val="D82607"/>
      <w:u w:val="single"/>
    </w:rPr>
  </w:style>
  <w:style w:type="paragraph" w:styleId="Footer">
    <w:name w:val="footer"/>
    <w:basedOn w:val="Normal"/>
    <w:rsid w:val="00E12BD1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E12BD1"/>
    <w:pPr>
      <w:tabs>
        <w:tab w:val="center" w:pos="4153"/>
        <w:tab w:val="right" w:pos="8306"/>
      </w:tabs>
    </w:pPr>
  </w:style>
  <w:style w:type="character" w:styleId="HTMLAcronym">
    <w:name w:val="HTML Acronym"/>
    <w:basedOn w:val="DefaultParagraphFont"/>
    <w:rsid w:val="00E12BD1"/>
  </w:style>
  <w:style w:type="paragraph" w:styleId="HTMLAddress">
    <w:name w:val="HTML Address"/>
    <w:basedOn w:val="Normal"/>
    <w:rsid w:val="00E12BD1"/>
    <w:rPr>
      <w:i/>
      <w:iCs/>
    </w:rPr>
  </w:style>
  <w:style w:type="character" w:styleId="HTMLCite">
    <w:name w:val="HTML Cite"/>
    <w:basedOn w:val="DefaultParagraphFont"/>
    <w:rsid w:val="00E12BD1"/>
    <w:rPr>
      <w:i/>
      <w:iCs/>
    </w:rPr>
  </w:style>
  <w:style w:type="character" w:styleId="HTMLCode">
    <w:name w:val="HTML Code"/>
    <w:basedOn w:val="DefaultParagraphFont"/>
    <w:rsid w:val="00E12BD1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12BD1"/>
    <w:rPr>
      <w:i/>
      <w:iCs/>
    </w:rPr>
  </w:style>
  <w:style w:type="character" w:styleId="HTMLKeyboard">
    <w:name w:val="HTML Keyboard"/>
    <w:basedOn w:val="DefaultParagraphFont"/>
    <w:rsid w:val="00E12BD1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sid w:val="00E12BD1"/>
    <w:rPr>
      <w:rFonts w:ascii="Courier New" w:hAnsi="Courier New" w:cs="Courier New"/>
    </w:rPr>
  </w:style>
  <w:style w:type="character" w:styleId="HTMLSample">
    <w:name w:val="HTML Sample"/>
    <w:basedOn w:val="DefaultParagraphFont"/>
    <w:rsid w:val="00E12BD1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12BD1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12BD1"/>
    <w:rPr>
      <w:i/>
      <w:iCs/>
    </w:rPr>
  </w:style>
  <w:style w:type="character" w:styleId="Hyperlink">
    <w:name w:val="Hyperlink"/>
    <w:basedOn w:val="DefaultParagraphFont"/>
    <w:rsid w:val="00E12BD1"/>
    <w:rPr>
      <w:color w:val="0000FF"/>
      <w:u w:val="single"/>
    </w:rPr>
  </w:style>
  <w:style w:type="character" w:styleId="LineNumber">
    <w:name w:val="line number"/>
    <w:basedOn w:val="DefaultParagraphFont"/>
    <w:rsid w:val="00E12BD1"/>
  </w:style>
  <w:style w:type="paragraph" w:styleId="List">
    <w:name w:val="List"/>
    <w:basedOn w:val="Normal"/>
    <w:rsid w:val="00E12BD1"/>
    <w:pPr>
      <w:ind w:left="283" w:hanging="283"/>
    </w:pPr>
  </w:style>
  <w:style w:type="paragraph" w:styleId="List2">
    <w:name w:val="List 2"/>
    <w:basedOn w:val="Normal"/>
    <w:rsid w:val="00E12BD1"/>
    <w:pPr>
      <w:ind w:left="566" w:hanging="283"/>
    </w:pPr>
  </w:style>
  <w:style w:type="paragraph" w:styleId="List3">
    <w:name w:val="List 3"/>
    <w:basedOn w:val="Normal"/>
    <w:rsid w:val="00E12BD1"/>
    <w:pPr>
      <w:ind w:left="849" w:hanging="283"/>
    </w:pPr>
  </w:style>
  <w:style w:type="paragraph" w:styleId="List4">
    <w:name w:val="List 4"/>
    <w:basedOn w:val="Normal"/>
    <w:rsid w:val="00E12BD1"/>
    <w:pPr>
      <w:ind w:left="1132" w:hanging="283"/>
    </w:pPr>
  </w:style>
  <w:style w:type="paragraph" w:styleId="List5">
    <w:name w:val="List 5"/>
    <w:basedOn w:val="Normal"/>
    <w:rsid w:val="00E12BD1"/>
    <w:pPr>
      <w:ind w:left="1415" w:hanging="283"/>
    </w:pPr>
  </w:style>
  <w:style w:type="paragraph" w:styleId="ListBullet">
    <w:name w:val="List Bullet"/>
    <w:basedOn w:val="Normal"/>
    <w:autoRedefine/>
    <w:rsid w:val="00E12BD1"/>
    <w:pPr>
      <w:numPr>
        <w:numId w:val="15"/>
      </w:numPr>
    </w:pPr>
  </w:style>
  <w:style w:type="paragraph" w:styleId="ListBullet2">
    <w:name w:val="List Bullet 2"/>
    <w:basedOn w:val="Normal"/>
    <w:autoRedefine/>
    <w:rsid w:val="00E12BD1"/>
    <w:pPr>
      <w:tabs>
        <w:tab w:val="num" w:pos="643"/>
      </w:tabs>
      <w:ind w:left="643" w:hanging="360"/>
    </w:pPr>
  </w:style>
  <w:style w:type="paragraph" w:styleId="ListBullet3">
    <w:name w:val="List Bullet 3"/>
    <w:basedOn w:val="Normal"/>
    <w:autoRedefine/>
    <w:rsid w:val="00E12BD1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12BD1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12BD1"/>
    <w:pPr>
      <w:tabs>
        <w:tab w:val="num" w:pos="1492"/>
      </w:tabs>
      <w:ind w:left="1492" w:hanging="360"/>
    </w:pPr>
  </w:style>
  <w:style w:type="paragraph" w:styleId="ListContinue">
    <w:name w:val="List Continue"/>
    <w:basedOn w:val="Normal"/>
    <w:rsid w:val="00E12BD1"/>
    <w:pPr>
      <w:ind w:left="283"/>
    </w:pPr>
  </w:style>
  <w:style w:type="paragraph" w:styleId="ListContinue2">
    <w:name w:val="List Continue 2"/>
    <w:basedOn w:val="Normal"/>
    <w:rsid w:val="00E12BD1"/>
    <w:pPr>
      <w:ind w:left="566"/>
    </w:pPr>
  </w:style>
  <w:style w:type="paragraph" w:styleId="ListContinue3">
    <w:name w:val="List Continue 3"/>
    <w:basedOn w:val="Normal"/>
    <w:rsid w:val="00E12BD1"/>
    <w:pPr>
      <w:ind w:left="849"/>
    </w:pPr>
  </w:style>
  <w:style w:type="paragraph" w:styleId="ListContinue4">
    <w:name w:val="List Continue 4"/>
    <w:basedOn w:val="Normal"/>
    <w:rsid w:val="00E12BD1"/>
    <w:pPr>
      <w:ind w:left="1132"/>
    </w:pPr>
  </w:style>
  <w:style w:type="paragraph" w:styleId="ListContinue5">
    <w:name w:val="List Continue 5"/>
    <w:basedOn w:val="Normal"/>
    <w:rsid w:val="00E12BD1"/>
    <w:pPr>
      <w:ind w:left="1415"/>
    </w:pPr>
  </w:style>
  <w:style w:type="paragraph" w:styleId="ListNumber">
    <w:name w:val="List Number"/>
    <w:basedOn w:val="Normal"/>
    <w:rsid w:val="00E902FB"/>
    <w:pPr>
      <w:tabs>
        <w:tab w:val="num" w:pos="360"/>
      </w:tabs>
      <w:spacing w:before="40" w:after="40"/>
      <w:ind w:left="357" w:hanging="357"/>
      <w:jc w:val="both"/>
    </w:pPr>
    <w:rPr>
      <w:sz w:val="22"/>
    </w:rPr>
  </w:style>
  <w:style w:type="paragraph" w:styleId="ListNumber2">
    <w:name w:val="List Number 2"/>
    <w:basedOn w:val="Normal"/>
    <w:rsid w:val="00E12BD1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12BD1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12BD1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12BD1"/>
    <w:pPr>
      <w:tabs>
        <w:tab w:val="num" w:pos="1492"/>
      </w:tabs>
      <w:ind w:left="1492" w:hanging="360"/>
    </w:pPr>
  </w:style>
  <w:style w:type="paragraph" w:styleId="MessageHeader">
    <w:name w:val="Message Header"/>
    <w:basedOn w:val="Normal"/>
    <w:rsid w:val="00E12B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rsid w:val="00E12BD1"/>
  </w:style>
  <w:style w:type="paragraph" w:styleId="NormalIndent">
    <w:name w:val="Normal Indent"/>
    <w:basedOn w:val="Normal"/>
    <w:rsid w:val="00E12BD1"/>
    <w:pPr>
      <w:ind w:left="720"/>
    </w:pPr>
  </w:style>
  <w:style w:type="paragraph" w:styleId="NoteHeading">
    <w:name w:val="Note Heading"/>
    <w:basedOn w:val="Normal"/>
    <w:next w:val="Normal"/>
    <w:rsid w:val="00E12BD1"/>
  </w:style>
  <w:style w:type="character" w:styleId="PageNumber">
    <w:name w:val="page number"/>
    <w:basedOn w:val="DefaultParagraphFont"/>
    <w:rsid w:val="00E12BD1"/>
  </w:style>
  <w:style w:type="paragraph" w:styleId="PlainText">
    <w:name w:val="Plain Text"/>
    <w:basedOn w:val="Normal"/>
    <w:rsid w:val="00E12BD1"/>
    <w:rPr>
      <w:rFonts w:ascii="Courier New" w:hAnsi="Courier New" w:cs="Courier New"/>
    </w:rPr>
  </w:style>
  <w:style w:type="paragraph" w:styleId="Salutation">
    <w:name w:val="Salutation"/>
    <w:basedOn w:val="Normal"/>
    <w:next w:val="Normal"/>
    <w:rsid w:val="00E12BD1"/>
  </w:style>
  <w:style w:type="paragraph" w:styleId="Signature">
    <w:name w:val="Signature"/>
    <w:basedOn w:val="Normal"/>
    <w:rsid w:val="00E12BD1"/>
    <w:pPr>
      <w:ind w:left="4252"/>
    </w:pPr>
  </w:style>
  <w:style w:type="character" w:styleId="Strong">
    <w:name w:val="Strong"/>
    <w:basedOn w:val="DefaultParagraphFont"/>
    <w:qFormat/>
    <w:rsid w:val="00E12BD1"/>
    <w:rPr>
      <w:b/>
      <w:bCs/>
    </w:rPr>
  </w:style>
  <w:style w:type="paragraph" w:styleId="Subtitle">
    <w:name w:val="Subtitle"/>
    <w:basedOn w:val="Normal"/>
    <w:qFormat/>
    <w:rsid w:val="00E12BD1"/>
    <w:pPr>
      <w:spacing w:after="60"/>
      <w:jc w:val="center"/>
      <w:outlineLvl w:val="1"/>
    </w:pPr>
    <w:rPr>
      <w:rFonts w:cs="Arial"/>
    </w:rPr>
  </w:style>
  <w:style w:type="paragraph" w:styleId="BalloonText">
    <w:name w:val="Balloon Text"/>
    <w:basedOn w:val="Normal"/>
    <w:semiHidden/>
    <w:rsid w:val="00DB0D9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665895"/>
    <w:rPr>
      <w:sz w:val="16"/>
      <w:szCs w:val="16"/>
    </w:rPr>
  </w:style>
  <w:style w:type="paragraph" w:styleId="CommentText">
    <w:name w:val="annotation text"/>
    <w:basedOn w:val="Normal"/>
    <w:semiHidden/>
    <w:rsid w:val="00665895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665895"/>
    <w:rPr>
      <w:b/>
      <w:bCs/>
    </w:rPr>
  </w:style>
  <w:style w:type="paragraph" w:styleId="DocumentMap">
    <w:name w:val="Document Map"/>
    <w:basedOn w:val="Normal"/>
    <w:semiHidden/>
    <w:rsid w:val="00E82B90"/>
    <w:pPr>
      <w:shd w:val="clear" w:color="auto" w:fill="000080"/>
    </w:pPr>
    <w:rPr>
      <w:rFonts w:ascii="Tahoma" w:hAnsi="Tahoma" w:cs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2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4th World Congress on Allelopathy</vt:lpstr>
    </vt:vector>
  </TitlesOfParts>
  <Company>Charles Sturt University</Company>
  <LinksUpToDate>false</LinksUpToDate>
  <CharactersWithSpaces>2593</CharactersWithSpaces>
  <SharedDoc>false</SharedDoc>
  <HLinks>
    <vt:vector size="6" baseType="variant">
      <vt:variant>
        <vt:i4>7929871</vt:i4>
      </vt:variant>
      <vt:variant>
        <vt:i4>0</vt:i4>
      </vt:variant>
      <vt:variant>
        <vt:i4>0</vt:i4>
      </vt:variant>
      <vt:variant>
        <vt:i4>5</vt:i4>
      </vt:variant>
      <vt:variant>
        <vt:lpwstr>mailto:christine.thompson@agric.wa.gov.au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4th World Congress on Allelopathy</dc:title>
  <dc:creator>Kent</dc:creator>
  <cp:lastModifiedBy>R Currie</cp:lastModifiedBy>
  <cp:revision>5</cp:revision>
  <cp:lastPrinted>2005-09-26T23:11:00Z</cp:lastPrinted>
  <dcterms:created xsi:type="dcterms:W3CDTF">2015-10-04T11:38:00Z</dcterms:created>
  <dcterms:modified xsi:type="dcterms:W3CDTF">2015-10-15T03:34:00Z</dcterms:modified>
</cp:coreProperties>
</file>